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32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AD5355">
        <w:rPr>
          <w:rFonts w:ascii="Times New Roman" w:hAnsi="Times New Roman" w:cs="Times New Roman"/>
          <w:sz w:val="24"/>
          <w:szCs w:val="24"/>
        </w:rPr>
        <w:t xml:space="preserve"> </w:t>
      </w:r>
      <w:r w:rsidR="009B78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B32" w:rsidRPr="002B51CF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F56EA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от _______</w:t>
      </w:r>
    </w:p>
    <w:p w:rsidR="008C2B32" w:rsidRPr="002B51CF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№________</w:t>
      </w:r>
    </w:p>
    <w:p w:rsidR="008C2B32" w:rsidRPr="004C742A" w:rsidRDefault="008C2B32" w:rsidP="004C742A">
      <w:pPr>
        <w:pStyle w:val="ConsPlusNormal"/>
        <w:rPr>
          <w:sz w:val="16"/>
          <w:szCs w:val="16"/>
        </w:rPr>
      </w:pPr>
    </w:p>
    <w:p w:rsidR="008C2B32" w:rsidRPr="00FD437E" w:rsidRDefault="008C2B32" w:rsidP="008C2B3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ИСТОЧНИКОВ ДОХОДОВ </w:t>
      </w:r>
      <w:r w:rsidRPr="002B51CF">
        <w:rPr>
          <w:sz w:val="24"/>
          <w:szCs w:val="24"/>
        </w:rPr>
        <w:t>ФЕДЕРАЛЬНОГО БЮДЖЕТА</w:t>
      </w:r>
    </w:p>
    <w:p w:rsidR="00FC0168" w:rsidRPr="004C742A" w:rsidRDefault="00FC0168" w:rsidP="008C2B32">
      <w:pPr>
        <w:pStyle w:val="ConsPlusNormal"/>
        <w:rPr>
          <w:sz w:val="16"/>
          <w:szCs w:val="16"/>
        </w:rPr>
      </w:pPr>
    </w:p>
    <w:tbl>
      <w:tblPr>
        <w:tblW w:w="14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4111"/>
        <w:gridCol w:w="3751"/>
        <w:gridCol w:w="3827"/>
      </w:tblGrid>
      <w:tr w:rsidR="00B771EF" w:rsidRPr="003B05DC" w:rsidTr="000474CE">
        <w:tc>
          <w:tcPr>
            <w:tcW w:w="2978" w:type="dxa"/>
          </w:tcPr>
          <w:p w:rsidR="00B771EF" w:rsidRPr="003B05DC" w:rsidRDefault="00B771EF" w:rsidP="008C2B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75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</w:tr>
      <w:tr w:rsidR="00B771EF" w:rsidRPr="003B05DC" w:rsidTr="000474CE">
        <w:trPr>
          <w:trHeight w:val="143"/>
        </w:trPr>
        <w:tc>
          <w:tcPr>
            <w:tcW w:w="2978" w:type="dxa"/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75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3E68FA" w:rsidRPr="003B05DC" w:rsidTr="000474CE">
        <w:trPr>
          <w:trHeight w:val="5209"/>
        </w:trPr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01 1000 110</w:t>
            </w:r>
          </w:p>
        </w:tc>
        <w:tc>
          <w:tcPr>
            <w:tcW w:w="4111" w:type="dxa"/>
          </w:tcPr>
          <w:p w:rsidR="003E68FA" w:rsidRPr="00585B4D" w:rsidRDefault="00585B4D" w:rsidP="00585B4D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51" w:type="dxa"/>
          </w:tcPr>
          <w:p w:rsidR="003E68FA" w:rsidRPr="00585B4D" w:rsidRDefault="00585B4D" w:rsidP="00585B4D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</w:t>
            </w:r>
            <w:r w:rsidRPr="00585B4D">
              <w:rPr>
                <w:color w:val="000000" w:themeColor="text1"/>
                <w:sz w:val="24"/>
                <w:szCs w:val="24"/>
              </w:rPr>
              <w:br/>
              <w:t xml:space="preserve">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3E68FA" w:rsidRPr="003B05DC" w:rsidRDefault="003E68FA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01 2100 110</w:t>
            </w:r>
          </w:p>
        </w:tc>
        <w:tc>
          <w:tcPr>
            <w:tcW w:w="4111" w:type="dxa"/>
          </w:tcPr>
          <w:p w:rsidR="003E68FA" w:rsidRPr="00585B4D" w:rsidRDefault="00585B4D" w:rsidP="00585B4D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</w:t>
            </w:r>
            <w:r w:rsidRPr="00585B4D">
              <w:rPr>
                <w:color w:val="000000" w:themeColor="text1"/>
                <w:sz w:val="24"/>
                <w:szCs w:val="24"/>
              </w:rPr>
              <w:lastRenderedPageBreak/>
              <w:t>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(пени по соответствующему платежу)</w:t>
            </w:r>
          </w:p>
        </w:tc>
        <w:tc>
          <w:tcPr>
            <w:tcW w:w="3751" w:type="dxa"/>
          </w:tcPr>
          <w:p w:rsidR="003E68FA" w:rsidRPr="003B05DC" w:rsidRDefault="003E68FA" w:rsidP="00585B4D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Пени по </w:t>
            </w:r>
            <w:r w:rsidR="00585B4D">
              <w:rPr>
                <w:sz w:val="24"/>
                <w:szCs w:val="24"/>
              </w:rPr>
              <w:t>а</w:t>
            </w:r>
            <w:r w:rsidR="00585B4D" w:rsidRPr="00585B4D">
              <w:rPr>
                <w:color w:val="000000" w:themeColor="text1"/>
                <w:sz w:val="24"/>
                <w:szCs w:val="24"/>
              </w:rPr>
              <w:t>кциз</w:t>
            </w:r>
            <w:r w:rsidR="00585B4D">
              <w:rPr>
                <w:color w:val="000000" w:themeColor="text1"/>
                <w:sz w:val="24"/>
                <w:szCs w:val="24"/>
              </w:rPr>
              <w:t>ам</w:t>
            </w:r>
            <w:r w:rsidR="00585B4D" w:rsidRPr="00585B4D">
              <w:rPr>
                <w:color w:val="000000" w:themeColor="text1"/>
                <w:sz w:val="24"/>
                <w:szCs w:val="24"/>
              </w:rPr>
              <w:t xml:space="preserve"> на алкогольную продукцию с объемной долей этилового спирта свыше </w:t>
            </w:r>
            <w:r w:rsidR="00585B4D" w:rsidRPr="00585B4D">
              <w:rPr>
                <w:color w:val="000000" w:themeColor="text1"/>
                <w:sz w:val="24"/>
                <w:szCs w:val="24"/>
              </w:rPr>
              <w:br/>
              <w:t xml:space="preserve">9 процентов (за исключением </w:t>
            </w:r>
            <w:r w:rsidR="00585B4D" w:rsidRPr="00585B4D">
              <w:rPr>
                <w:color w:val="000000" w:themeColor="text1"/>
                <w:sz w:val="24"/>
                <w:szCs w:val="24"/>
              </w:rPr>
              <w:lastRenderedPageBreak/>
              <w:t xml:space="preserve">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</w:t>
            </w:r>
            <w:r w:rsidRPr="003B05DC">
              <w:rPr>
                <w:sz w:val="24"/>
                <w:szCs w:val="24"/>
              </w:rPr>
              <w:lastRenderedPageBreak/>
              <w:t>Правительства Российской Федерации от 30.09.2004 № 506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01 2200 110</w:t>
            </w:r>
          </w:p>
        </w:tc>
        <w:tc>
          <w:tcPr>
            <w:tcW w:w="4111" w:type="dxa"/>
          </w:tcPr>
          <w:p w:rsidR="003E68FA" w:rsidRPr="00585B4D" w:rsidRDefault="00585B4D" w:rsidP="00585B4D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(проценты по соответствующему платежу)</w:t>
            </w:r>
            <w:r w:rsidR="003E68FA" w:rsidRPr="00585B4D">
              <w:rPr>
                <w:sz w:val="24"/>
                <w:szCs w:val="24"/>
              </w:rPr>
              <w:t>)</w:t>
            </w:r>
          </w:p>
        </w:tc>
        <w:tc>
          <w:tcPr>
            <w:tcW w:w="375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</w:t>
            </w:r>
            <w:r w:rsidR="00585B4D" w:rsidRPr="00585B4D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01 3000 110</w:t>
            </w:r>
          </w:p>
        </w:tc>
        <w:tc>
          <w:tcPr>
            <w:tcW w:w="4111" w:type="dxa"/>
          </w:tcPr>
          <w:p w:rsidR="003E68FA" w:rsidRPr="00717BEC" w:rsidRDefault="00717BEC" w:rsidP="00717BEC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751" w:type="dxa"/>
          </w:tcPr>
          <w:p w:rsidR="003E68FA" w:rsidRPr="003B05DC" w:rsidRDefault="003E68FA" w:rsidP="00585B4D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на </w:t>
            </w:r>
            <w:r w:rsidR="00585B4D" w:rsidRPr="00585B4D">
              <w:rPr>
                <w:color w:val="000000" w:themeColor="text1"/>
                <w:sz w:val="24"/>
                <w:szCs w:val="24"/>
              </w:rPr>
              <w:t>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01 4000 110</w:t>
            </w:r>
          </w:p>
        </w:tc>
        <w:tc>
          <w:tcPr>
            <w:tcW w:w="4111" w:type="dxa"/>
          </w:tcPr>
          <w:p w:rsidR="003E68FA" w:rsidRPr="00717BEC" w:rsidRDefault="00717BEC" w:rsidP="00717BEC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</w:t>
            </w:r>
            <w:r w:rsidRPr="00717BEC">
              <w:rPr>
                <w:color w:val="000000" w:themeColor="text1"/>
                <w:sz w:val="24"/>
                <w:szCs w:val="24"/>
              </w:rPr>
              <w:lastRenderedPageBreak/>
              <w:t>производимой из подакцизного винограда (прочие поступления)</w:t>
            </w:r>
            <w:hyperlink w:anchor="P2926" w:history="1">
              <w:r w:rsidR="003E68FA" w:rsidRPr="00717BE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75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01 5000 110</w:t>
            </w:r>
          </w:p>
        </w:tc>
        <w:tc>
          <w:tcPr>
            <w:tcW w:w="4111" w:type="dxa"/>
          </w:tcPr>
          <w:p w:rsidR="003E68FA" w:rsidRPr="00717BEC" w:rsidRDefault="00717BEC" w:rsidP="00717BEC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75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акцизам </w:t>
            </w:r>
            <w:r w:rsidR="00585B4D" w:rsidRPr="00585B4D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1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01 1000 110</w:t>
            </w:r>
          </w:p>
        </w:tc>
        <w:tc>
          <w:tcPr>
            <w:tcW w:w="4111" w:type="dxa"/>
          </w:tcPr>
          <w:p w:rsidR="003E68FA" w:rsidRPr="00717BEC" w:rsidRDefault="00717BEC" w:rsidP="00717BEC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51" w:type="dxa"/>
          </w:tcPr>
          <w:p w:rsidR="003E68FA" w:rsidRPr="00717BEC" w:rsidRDefault="00717BEC" w:rsidP="00717BEC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</w:t>
            </w:r>
            <w:r w:rsidRPr="00717BEC">
              <w:rPr>
                <w:color w:val="000000" w:themeColor="text1"/>
                <w:sz w:val="24"/>
                <w:szCs w:val="24"/>
              </w:rPr>
              <w:br/>
              <w:t xml:space="preserve">9 процентов (за исключением вин, игристых вин (шампанских)), производимую на территории Российской Федерации из подакцизного винограда 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3E68FA" w:rsidRPr="003B05DC" w:rsidRDefault="003E68FA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01 2100 110</w:t>
            </w:r>
          </w:p>
        </w:tc>
        <w:tc>
          <w:tcPr>
            <w:tcW w:w="4111" w:type="dxa"/>
          </w:tcPr>
          <w:p w:rsidR="003E68FA" w:rsidRPr="00510992" w:rsidRDefault="00510992" w:rsidP="00510992">
            <w:pPr>
              <w:pStyle w:val="ConsPlusNormal"/>
              <w:jc w:val="both"/>
              <w:rPr>
                <w:sz w:val="24"/>
                <w:szCs w:val="24"/>
              </w:rPr>
            </w:pPr>
            <w:r w:rsidRPr="00510992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(пени по соответствующему платежу)</w:t>
            </w:r>
          </w:p>
        </w:tc>
        <w:tc>
          <w:tcPr>
            <w:tcW w:w="375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Пени по акцизам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01 2200 110</w:t>
            </w:r>
          </w:p>
        </w:tc>
        <w:tc>
          <w:tcPr>
            <w:tcW w:w="411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375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01 3000 110</w:t>
            </w:r>
          </w:p>
        </w:tc>
        <w:tc>
          <w:tcPr>
            <w:tcW w:w="411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75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01 4000 110</w:t>
            </w:r>
          </w:p>
        </w:tc>
        <w:tc>
          <w:tcPr>
            <w:tcW w:w="4111" w:type="dxa"/>
          </w:tcPr>
          <w:p w:rsidR="003E68FA" w:rsidRPr="003B05DC" w:rsidRDefault="003E68FA" w:rsidP="005E389F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t xml:space="preserve"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lastRenderedPageBreak/>
              <w:t>Российской Федерации из подакцизного винограда</w:t>
            </w:r>
            <w:r w:rsidR="00510992">
              <w:rPr>
                <w:sz w:val="24"/>
                <w:szCs w:val="24"/>
              </w:rPr>
              <w:t xml:space="preserve"> </w:t>
            </w:r>
            <w:r w:rsidR="005E389F" w:rsidRPr="00717BEC">
              <w:rPr>
                <w:color w:val="000000" w:themeColor="text1"/>
                <w:sz w:val="24"/>
                <w:szCs w:val="24"/>
              </w:rPr>
              <w:t>(прочие поступления)</w:t>
            </w:r>
            <w:hyperlink w:anchor="P2926" w:history="1">
              <w:r w:rsidR="005E389F" w:rsidRPr="00717BEC">
                <w:rPr>
                  <w:sz w:val="24"/>
                  <w:szCs w:val="24"/>
                </w:rPr>
                <w:t>*</w:t>
              </w:r>
            </w:hyperlink>
            <w:r w:rsidR="005E389F" w:rsidRPr="003B05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E68FA" w:rsidRPr="003B05DC" w:rsidTr="000474CE">
        <w:tc>
          <w:tcPr>
            <w:tcW w:w="2978" w:type="dxa"/>
          </w:tcPr>
          <w:p w:rsidR="003E68FA" w:rsidRPr="003B05DC" w:rsidRDefault="003E68FA" w:rsidP="003E6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01 5000 110</w:t>
            </w:r>
          </w:p>
        </w:tc>
        <w:tc>
          <w:tcPr>
            <w:tcW w:w="411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751" w:type="dxa"/>
          </w:tcPr>
          <w:p w:rsidR="003E68FA" w:rsidRPr="003B05DC" w:rsidRDefault="003E68FA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акцизам </w:t>
            </w:r>
            <w:r w:rsidR="00510992"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E68FA" w:rsidRPr="003B05DC" w:rsidRDefault="003E68FA" w:rsidP="00ED6F54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2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D55D30" w:rsidRPr="003B05DC" w:rsidTr="000474CE">
        <w:tc>
          <w:tcPr>
            <w:tcW w:w="2978" w:type="dxa"/>
          </w:tcPr>
          <w:p w:rsidR="00D55D30" w:rsidRPr="003B05DC" w:rsidRDefault="00D55D30" w:rsidP="00D55D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182 1 03 02361 01 1000 110</w:t>
            </w:r>
          </w:p>
        </w:tc>
        <w:tc>
          <w:tcPr>
            <w:tcW w:w="4111" w:type="dxa"/>
          </w:tcPr>
          <w:p w:rsidR="00D55D30" w:rsidRPr="00D003E9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 w:rsidRPr="00D003E9">
              <w:rPr>
                <w:color w:val="000000" w:themeColor="text1"/>
                <w:sz w:val="24"/>
                <w:szCs w:val="24"/>
              </w:rPr>
              <w:t>Акцизы на устройства для нагревания табака,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51" w:type="dxa"/>
          </w:tcPr>
          <w:p w:rsidR="00D55D30" w:rsidRPr="003B05DC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 w:rsidRPr="00D003E9">
              <w:rPr>
                <w:color w:val="000000" w:themeColor="text1"/>
                <w:sz w:val="24"/>
                <w:szCs w:val="24"/>
              </w:rPr>
              <w:t>Акцизы на устройства для нагревания табака, производимые на территории Российской Федерации</w:t>
            </w:r>
          </w:p>
        </w:tc>
        <w:tc>
          <w:tcPr>
            <w:tcW w:w="3827" w:type="dxa"/>
          </w:tcPr>
          <w:p w:rsidR="00D55D30" w:rsidRPr="003B05DC" w:rsidRDefault="00D55D30" w:rsidP="00D55D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D55D30" w:rsidRPr="003B05DC" w:rsidRDefault="00D55D30" w:rsidP="00D55D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D55D30" w:rsidRPr="00D003E9" w:rsidTr="000474CE">
        <w:tc>
          <w:tcPr>
            <w:tcW w:w="2978" w:type="dxa"/>
          </w:tcPr>
          <w:p w:rsidR="00D55D30" w:rsidRPr="00D003E9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</w:t>
            </w: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1 03 02361 01 2100 110</w:t>
            </w:r>
          </w:p>
        </w:tc>
        <w:tc>
          <w:tcPr>
            <w:tcW w:w="4111" w:type="dxa"/>
          </w:tcPr>
          <w:p w:rsidR="00D55D30" w:rsidRPr="00D003E9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производимые на территории Российской Федерации (пени по соответствующему платежу)</w:t>
            </w:r>
          </w:p>
        </w:tc>
        <w:tc>
          <w:tcPr>
            <w:tcW w:w="3751" w:type="dxa"/>
          </w:tcPr>
          <w:p w:rsidR="00D55D30" w:rsidRPr="00D003E9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акцизам </w:t>
            </w:r>
            <w:r w:rsidRPr="00D003E9">
              <w:rPr>
                <w:color w:val="000000" w:themeColor="text1"/>
                <w:sz w:val="24"/>
                <w:szCs w:val="24"/>
              </w:rPr>
              <w:t>на устройства для нагревания табака, производимые на территории Российской Федерации</w:t>
            </w:r>
          </w:p>
        </w:tc>
        <w:tc>
          <w:tcPr>
            <w:tcW w:w="3827" w:type="dxa"/>
          </w:tcPr>
          <w:p w:rsidR="00D55D30" w:rsidRPr="00D55D30" w:rsidRDefault="00D55D30" w:rsidP="00D55D30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3 ст. 75 НК РФ;</w:t>
            </w:r>
          </w:p>
          <w:p w:rsidR="00D55D30" w:rsidRPr="00D003E9" w:rsidRDefault="00D55D30" w:rsidP="00D55D30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D55D30" w:rsidRPr="00D003E9" w:rsidTr="000474CE">
        <w:tc>
          <w:tcPr>
            <w:tcW w:w="2978" w:type="dxa"/>
          </w:tcPr>
          <w:p w:rsidR="00D55D30" w:rsidRPr="00D003E9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</w:t>
            </w: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1 03 02361 01 2200 110</w:t>
            </w:r>
          </w:p>
        </w:tc>
        <w:tc>
          <w:tcPr>
            <w:tcW w:w="4111" w:type="dxa"/>
          </w:tcPr>
          <w:p w:rsidR="00D55D30" w:rsidRPr="00D003E9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751" w:type="dxa"/>
          </w:tcPr>
          <w:p w:rsidR="00D55D30" w:rsidRPr="00D003E9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акцизам </w:t>
            </w:r>
            <w:r w:rsidRPr="00D003E9">
              <w:rPr>
                <w:color w:val="000000" w:themeColor="text1"/>
                <w:sz w:val="24"/>
                <w:szCs w:val="24"/>
              </w:rPr>
              <w:t>на устройства для нагревания табака, производимые на территории Российской Федерации</w:t>
            </w:r>
          </w:p>
        </w:tc>
        <w:tc>
          <w:tcPr>
            <w:tcW w:w="3827" w:type="dxa"/>
          </w:tcPr>
          <w:p w:rsidR="00D55D30" w:rsidRPr="00D003E9" w:rsidRDefault="00D55D30" w:rsidP="00D55D30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4, п. 8 ст. 64 НК РФ</w:t>
            </w:r>
          </w:p>
        </w:tc>
      </w:tr>
      <w:tr w:rsidR="00D55D30" w:rsidRPr="00D003E9" w:rsidTr="000474CE">
        <w:tc>
          <w:tcPr>
            <w:tcW w:w="2978" w:type="dxa"/>
          </w:tcPr>
          <w:p w:rsidR="00D55D30" w:rsidRPr="00D003E9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182 </w:t>
            </w: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1 03 02361 01 3000 110</w:t>
            </w:r>
          </w:p>
        </w:tc>
        <w:tc>
          <w:tcPr>
            <w:tcW w:w="4111" w:type="dxa"/>
          </w:tcPr>
          <w:p w:rsidR="00D55D30" w:rsidRPr="00D003E9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751" w:type="dxa"/>
          </w:tcPr>
          <w:p w:rsidR="00D55D30" w:rsidRPr="00D003E9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Денежные взыскания (штрафы) по акцизам</w:t>
            </w:r>
            <w:r>
              <w:rPr>
                <w:sz w:val="24"/>
                <w:szCs w:val="24"/>
              </w:rPr>
              <w:t xml:space="preserve"> </w:t>
            </w:r>
            <w:r w:rsidRPr="00D003E9">
              <w:rPr>
                <w:color w:val="000000" w:themeColor="text1"/>
                <w:sz w:val="24"/>
                <w:szCs w:val="24"/>
              </w:rPr>
              <w:t>на устройства для нагревания табака, производимые на территории Российской Федерации</w:t>
            </w:r>
          </w:p>
        </w:tc>
        <w:tc>
          <w:tcPr>
            <w:tcW w:w="3827" w:type="dxa"/>
          </w:tcPr>
          <w:p w:rsidR="00D55D30" w:rsidRPr="00D55D30" w:rsidRDefault="00D55D30" w:rsidP="00D55D30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ст. 122 НК РФ;</w:t>
            </w:r>
          </w:p>
          <w:p w:rsidR="00D55D30" w:rsidRPr="00D55D30" w:rsidRDefault="00D55D30" w:rsidP="00D55D30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Российской Федерации от 30.09.2004 № 506</w:t>
            </w:r>
          </w:p>
          <w:p w:rsidR="00D55D30" w:rsidRPr="00D003E9" w:rsidRDefault="00D55D30" w:rsidP="00D55D3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55D30" w:rsidRPr="00D003E9" w:rsidTr="000474CE">
        <w:tc>
          <w:tcPr>
            <w:tcW w:w="2978" w:type="dxa"/>
          </w:tcPr>
          <w:p w:rsidR="00D55D30" w:rsidRPr="00D003E9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</w:t>
            </w: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1 03 02361 01 4000 110</w:t>
            </w:r>
          </w:p>
        </w:tc>
        <w:tc>
          <w:tcPr>
            <w:tcW w:w="4111" w:type="dxa"/>
          </w:tcPr>
          <w:p w:rsidR="00D55D30" w:rsidRPr="00D003E9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производимые на территор</w:t>
            </w:r>
            <w:r w:rsidR="005E3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ии Российской Федерации (прочие </w:t>
            </w: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поступления)</w:t>
            </w:r>
            <w:r w:rsidR="005E3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751" w:type="dxa"/>
          </w:tcPr>
          <w:p w:rsidR="00D55D30" w:rsidRPr="00D003E9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55D30" w:rsidRPr="00D003E9" w:rsidRDefault="00D55D30" w:rsidP="00D55D3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55D30" w:rsidRPr="00D003E9" w:rsidTr="000474CE">
        <w:tc>
          <w:tcPr>
            <w:tcW w:w="2978" w:type="dxa"/>
          </w:tcPr>
          <w:p w:rsidR="00D55D30" w:rsidRPr="00D003E9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</w:t>
            </w: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1 03 02361 01 5000 110</w:t>
            </w:r>
          </w:p>
        </w:tc>
        <w:tc>
          <w:tcPr>
            <w:tcW w:w="4111" w:type="dxa"/>
          </w:tcPr>
          <w:p w:rsidR="00D55D30" w:rsidRPr="00D003E9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751" w:type="dxa"/>
          </w:tcPr>
          <w:p w:rsidR="00D55D30" w:rsidRPr="00D003E9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акцизам</w:t>
            </w:r>
            <w:r>
              <w:rPr>
                <w:sz w:val="24"/>
                <w:szCs w:val="24"/>
              </w:rPr>
              <w:t xml:space="preserve"> </w:t>
            </w:r>
            <w:r w:rsidRPr="00D003E9">
              <w:rPr>
                <w:color w:val="000000" w:themeColor="text1"/>
                <w:sz w:val="24"/>
                <w:szCs w:val="24"/>
              </w:rPr>
              <w:t>на устройства для нагревания табака, производимые на территории Российской Федерации</w:t>
            </w:r>
          </w:p>
        </w:tc>
        <w:tc>
          <w:tcPr>
            <w:tcW w:w="3827" w:type="dxa"/>
          </w:tcPr>
          <w:p w:rsidR="00D55D30" w:rsidRPr="00D003E9" w:rsidRDefault="00D55D30" w:rsidP="00D55D30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пункты 3 и 4 ст. 203, п. 10 ст. 78, п. 5 ст. 79 НК РФ</w:t>
            </w:r>
          </w:p>
        </w:tc>
      </w:tr>
      <w:tr w:rsidR="00D55D30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182 1 04 02021 01 1000 110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ввозимые на территорию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343458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 w:rsidRPr="00D55D30">
              <w:rPr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D55D30" w:rsidRPr="00AD5355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D55D30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182 1 04 02021 01 2100 110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ввозимые на территорию Российской Федерации (пени по соответствующему платежу)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343458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акцизам </w:t>
            </w:r>
            <w:r w:rsidRPr="00D55D30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D55D30" w:rsidRDefault="00AD6506" w:rsidP="00AD6506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3 ст. 75 НК РФ;</w:t>
            </w:r>
          </w:p>
          <w:p w:rsidR="00D55D30" w:rsidRPr="00AD5355" w:rsidRDefault="00AD6506" w:rsidP="00AD6506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Российско</w:t>
            </w:r>
            <w:r>
              <w:rPr>
                <w:sz w:val="24"/>
                <w:szCs w:val="24"/>
              </w:rPr>
              <w:t>й Федерации от 30.09.2004 № 506</w:t>
            </w:r>
          </w:p>
        </w:tc>
      </w:tr>
      <w:tr w:rsidR="00D55D30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182 1 04 02021 01 2200 110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ввозимые на территорию Российской Федерации (проценты по соответствующему платежу)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343458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акцизам </w:t>
            </w:r>
            <w:r w:rsidRPr="00D55D30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AD6506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4, п. 8 ст. 64 НК РФ</w:t>
            </w:r>
          </w:p>
        </w:tc>
      </w:tr>
      <w:tr w:rsidR="00D55D30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182 1 04 02021 01 3000 110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ввозимые на территорию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343458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Денежные взыскания </w:t>
            </w:r>
            <w:r w:rsidRPr="00D55D30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D55D30" w:rsidRDefault="00AD6506" w:rsidP="00AD6506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ст. 122 НК РФ;</w:t>
            </w:r>
          </w:p>
          <w:p w:rsidR="00AD6506" w:rsidRPr="00D55D30" w:rsidRDefault="00AD6506" w:rsidP="00AD6506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Российской Федерации от 30.09.2004 № 506</w:t>
            </w:r>
          </w:p>
          <w:p w:rsidR="00D55D30" w:rsidRPr="00AD5355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55D30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182 1 04 02021 01 4000 110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ввозимые на территорию Российской Федерации (прочие поступления)</w:t>
            </w:r>
            <w:r w:rsidR="005E3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D55D30" w:rsidP="00D55D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55D30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182 1 04 02021 01 5000 110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D55D30" w:rsidRDefault="00D55D30" w:rsidP="00D55D3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ввозимые на территорию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343458" w:rsidP="00E42D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  <w:r w:rsidR="00E42D45">
              <w:rPr>
                <w:sz w:val="24"/>
                <w:szCs w:val="24"/>
              </w:rPr>
              <w:t xml:space="preserve">, </w:t>
            </w:r>
            <w:r w:rsidR="00E42D45" w:rsidRPr="00D55D30">
              <w:rPr>
                <w:color w:val="000000" w:themeColor="text1"/>
                <w:sz w:val="24"/>
                <w:szCs w:val="24"/>
              </w:rPr>
              <w:t>начисленны</w:t>
            </w:r>
            <w:r w:rsidR="00E42D45">
              <w:rPr>
                <w:color w:val="000000" w:themeColor="text1"/>
                <w:sz w:val="24"/>
                <w:szCs w:val="24"/>
              </w:rPr>
              <w:t>е</w:t>
            </w:r>
            <w:r w:rsidR="00E42D45" w:rsidRPr="00D55D30">
              <w:rPr>
                <w:color w:val="000000" w:themeColor="text1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 w:rsidR="00E42D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акцизам</w:t>
            </w:r>
            <w:r w:rsidR="00E42D45">
              <w:rPr>
                <w:sz w:val="24"/>
                <w:szCs w:val="24"/>
              </w:rPr>
              <w:t xml:space="preserve"> </w:t>
            </w:r>
            <w:r w:rsidR="00E42D45" w:rsidRPr="00D55D30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30" w:rsidRPr="00AD5355" w:rsidRDefault="00AD6506" w:rsidP="00D55D30">
            <w:pPr>
              <w:pStyle w:val="ConsPlusNormal"/>
              <w:jc w:val="both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пункты 3 и 4 ст. 203, п. 10 ст. 78, п. 5 ст. 79 НК РФ</w:t>
            </w:r>
          </w:p>
        </w:tc>
      </w:tr>
      <w:tr w:rsidR="00AD6506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182 1 04 02181 01 1000 110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ввозимые на территорию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E42D45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color w:val="000000" w:themeColor="text1"/>
                <w:sz w:val="24"/>
                <w:szCs w:val="24"/>
              </w:rPr>
              <w:t>Акцизы на устройства для нагревания табака,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D6506" w:rsidRPr="00AD5355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AD6506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182 1 04 02181 01 2100 110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ввозимые на территорию Российской Федерации (пени по соответствующему платежу)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E42D45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акцизам </w:t>
            </w:r>
            <w:r w:rsidRPr="00C10453">
              <w:rPr>
                <w:color w:val="000000" w:themeColor="text1"/>
                <w:sz w:val="24"/>
                <w:szCs w:val="24"/>
              </w:rPr>
              <w:t>на устройства для нагревания табака,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8" w:rsidRPr="00D55D30" w:rsidRDefault="008641B8" w:rsidP="008641B8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3 ст. 75 НК РФ;</w:t>
            </w:r>
          </w:p>
          <w:p w:rsidR="00AD6506" w:rsidRPr="00AD5355" w:rsidRDefault="008641B8" w:rsidP="008641B8">
            <w:pPr>
              <w:pStyle w:val="ConsPlusNormal"/>
              <w:jc w:val="both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Российско</w:t>
            </w:r>
            <w:r>
              <w:rPr>
                <w:sz w:val="24"/>
                <w:szCs w:val="24"/>
              </w:rPr>
              <w:t>й Федерации от 30.09.2004 № 506</w:t>
            </w:r>
          </w:p>
        </w:tc>
      </w:tr>
      <w:tr w:rsidR="00AD6506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182 1 04 02181 01 2200 110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ввозимые на территорию Российской Федерации (проценты по соответствующему платежу)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E42D45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акцизам </w:t>
            </w:r>
            <w:r w:rsidRPr="00C10453">
              <w:rPr>
                <w:color w:val="000000" w:themeColor="text1"/>
                <w:sz w:val="24"/>
                <w:szCs w:val="24"/>
              </w:rPr>
              <w:t>на устройства для нагревания табака,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8641B8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4, п. 8 ст. 64 НК РФ</w:t>
            </w:r>
          </w:p>
        </w:tc>
      </w:tr>
      <w:tr w:rsidR="00AD6506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182 1 04 02181 01 3000 110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ввозимые на территорию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E42D45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акцизам </w:t>
            </w:r>
            <w:r w:rsidRPr="00C10453">
              <w:rPr>
                <w:color w:val="000000" w:themeColor="text1"/>
                <w:sz w:val="24"/>
                <w:szCs w:val="24"/>
              </w:rPr>
              <w:t>на устройства для нагревания табака,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8" w:rsidRPr="00D55D30" w:rsidRDefault="008641B8" w:rsidP="008641B8">
            <w:pPr>
              <w:pStyle w:val="ConsPlusNormal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ст. 122 НК РФ;</w:t>
            </w:r>
          </w:p>
          <w:p w:rsidR="00AD6506" w:rsidRPr="00AD5355" w:rsidRDefault="008641B8" w:rsidP="008641B8">
            <w:pPr>
              <w:pStyle w:val="ConsPlusNormal"/>
              <w:jc w:val="both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Российской Федерации от 30.09.2004 №</w:t>
            </w:r>
          </w:p>
        </w:tc>
      </w:tr>
      <w:tr w:rsidR="00AD6506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182 1 04 02181 01 4000 110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ввозимые на территорию Российской Федерации (прочие поступления)</w:t>
            </w:r>
            <w:r w:rsidR="005E3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6506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182 1 04 02181 01 5000 110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устройства для нагревания табака, ввозимые на территорию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E42D45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Проценты, начисленные </w:t>
            </w:r>
            <w:r w:rsidRPr="00C10453">
              <w:rPr>
                <w:color w:val="000000" w:themeColor="text1"/>
                <w:sz w:val="24"/>
                <w:szCs w:val="24"/>
              </w:rPr>
              <w:t>на суммы излишне взысканных (уплаченных) платежей, а также при нарушении сроков их возврата</w:t>
            </w:r>
            <w:r>
              <w:rPr>
                <w:color w:val="000000" w:themeColor="text1"/>
                <w:sz w:val="24"/>
                <w:szCs w:val="24"/>
              </w:rPr>
              <w:t xml:space="preserve"> по акцизам </w:t>
            </w:r>
            <w:r w:rsidRPr="00C10453">
              <w:rPr>
                <w:color w:val="000000" w:themeColor="text1"/>
                <w:sz w:val="24"/>
                <w:szCs w:val="24"/>
              </w:rPr>
              <w:t>на устройства для нагревания табака, ввозимые на территорию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AD5355" w:rsidRDefault="008641B8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D55D30">
              <w:rPr>
                <w:sz w:val="24"/>
                <w:szCs w:val="24"/>
              </w:rPr>
              <w:t>- пункты 3 и 4 ст. 203, п. 10 ст. 78, п. 5 ст. 79 НК РФ</w:t>
            </w:r>
          </w:p>
        </w:tc>
      </w:tr>
      <w:tr w:rsidR="00AD6506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P2926"/>
            <w:bookmarkEnd w:id="1"/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добычу полезных ископаемых, уплаченный </w:t>
            </w: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Налог на добычу полезных ископаемых, уплаченный </w:t>
            </w:r>
            <w:r w:rsidRPr="003B05DC">
              <w:rPr>
                <w:sz w:val="24"/>
                <w:szCs w:val="24"/>
              </w:rPr>
              <w:lastRenderedPageBreak/>
              <w:t>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lastRenderedPageBreak/>
              <w:t>ст. 337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338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2 ст. 342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AD6506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182 1 07 01070 01 2100 110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(пени по соответствующему платежу)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Пени по налогу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sz w:val="24"/>
                <w:szCs w:val="24"/>
              </w:rPr>
              <w:t>п. 3 ст. 75</w:t>
            </w:r>
            <w:r w:rsidRPr="003B05DC">
              <w:rPr>
                <w:sz w:val="24"/>
                <w:szCs w:val="24"/>
              </w:rPr>
              <w:t xml:space="preserve"> НК РФ;</w:t>
            </w:r>
          </w:p>
        </w:tc>
      </w:tr>
      <w:tr w:rsidR="00AD6506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182 1 07 01070 01 2200 110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</w:t>
            </w: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(проценты по соответствующему платежу)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Проценты по налогу на добычу полезных ископаемых, уплаченного участниками Особой экономической зоны в Магаданской области, в </w:t>
            </w:r>
            <w:r w:rsidRPr="003B05DC">
              <w:rPr>
                <w:sz w:val="24"/>
                <w:szCs w:val="24"/>
              </w:rPr>
              <w:lastRenderedPageBreak/>
              <w:t>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lastRenderedPageBreak/>
              <w:t>п. 4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8 ст. 64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AD6506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182 1 07 01070 01 3000 110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Денежные взыскания (штрафы) по налогу на добычу полезных ископаемых, уплаченных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ст. 122</w:t>
            </w:r>
            <w:r w:rsidRPr="003B05DC">
              <w:rPr>
                <w:sz w:val="24"/>
                <w:szCs w:val="24"/>
              </w:rPr>
              <w:t xml:space="preserve"> НК РФ;</w:t>
            </w:r>
          </w:p>
        </w:tc>
      </w:tr>
      <w:tr w:rsidR="00AD6506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182 1 07 01070 01 4000 110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5E38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</w:t>
            </w: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общераспространенных полезных ископаемых), добытых на участках недр, расположенных полностью или частично на территории Магаданской области (прочие поступления)*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6506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182 1 07 01070 01 5000 110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ископаемых, уплаченных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10 ст. 78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5 ст. 79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AD6506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8D4FF2" w:rsidRDefault="00AD6506" w:rsidP="00AD6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182 1 16 05160 01 0020 140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8D4FF2" w:rsidRDefault="00AD6506" w:rsidP="00AD650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 за налоговые правонарушения, установленные Главой 16 Налогового кодекса Российской Федерации (штрафы за н</w:t>
            </w:r>
            <w:r w:rsidRPr="008D4F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арушение порядка и (или) сроков передачи налогоплательщиками сведений о произведенных расчетах при реализации товаров (работ, услуг, имущественных прав)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</w:t>
            </w:r>
            <w:r w:rsidRPr="008D4FF2">
              <w:rPr>
                <w:color w:val="000000" w:themeColor="text1"/>
                <w:sz w:val="24"/>
                <w:szCs w:val="24"/>
              </w:rPr>
              <w:t>трафы за н</w:t>
            </w:r>
            <w:r w:rsidRPr="008D4FF2">
              <w:rPr>
                <w:bCs/>
                <w:color w:val="000000" w:themeColor="text1"/>
                <w:sz w:val="24"/>
                <w:szCs w:val="24"/>
              </w:rPr>
              <w:t>арушение порядка и (или) сроков передачи налогоплательщиками сведений о произведенных расчетах при реализации товаров (работ, услуг, имущественных прав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pStyle w:val="ConsPlusNormal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color w:val="auto"/>
                <w:sz w:val="24"/>
                <w:szCs w:val="24"/>
                <w:u w:val="none"/>
              </w:rPr>
              <w:t>Глава 16 статья 129.13 НК РФ</w:t>
            </w:r>
          </w:p>
        </w:tc>
      </w:tr>
      <w:tr w:rsidR="00AD6506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8D4FF2" w:rsidRDefault="00AD6506" w:rsidP="00AD6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182 1 16 05160 01 0021 140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8D4FF2" w:rsidRDefault="00AD6506" w:rsidP="00AD650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Штрафы за налоговые правонарушения, установленные Главой 16 Налогового кодекса Российской Федерации (штрафы за </w:t>
            </w:r>
            <w:r w:rsidRPr="008D4F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D4F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нарушение порядка и (или) сроков передачи сведений о произведенных расчетах операторами электронных площадок и кредитными организациями)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3B05DC" w:rsidRDefault="00AD6506" w:rsidP="00AD65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</w:t>
            </w:r>
            <w:r w:rsidRPr="008D4FF2">
              <w:rPr>
                <w:color w:val="000000" w:themeColor="text1"/>
                <w:sz w:val="24"/>
                <w:szCs w:val="24"/>
              </w:rPr>
              <w:t xml:space="preserve">трафы за </w:t>
            </w:r>
            <w:r w:rsidRPr="008D4FF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D4FF2">
              <w:rPr>
                <w:bCs/>
                <w:color w:val="000000" w:themeColor="text1"/>
                <w:sz w:val="24"/>
                <w:szCs w:val="24"/>
              </w:rPr>
              <w:t>нарушение порядка и (или) сроков передачи сведений о произведенных расчетах операторами электронных площадок и кредитными организациями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C10453" w:rsidRDefault="00AD6506" w:rsidP="00AD6506">
            <w:pPr>
              <w:pStyle w:val="ConsPlusNormal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color w:val="auto"/>
                <w:sz w:val="24"/>
                <w:szCs w:val="24"/>
                <w:u w:val="none"/>
              </w:rPr>
              <w:t>Глава 16 статья 129.14 НК РФ</w:t>
            </w:r>
          </w:p>
        </w:tc>
      </w:tr>
      <w:tr w:rsidR="00EB3260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0" w:rsidRPr="00EB3260" w:rsidRDefault="00EB3260" w:rsidP="00AD6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182 1 16 07010 01 9000 140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0" w:rsidRPr="00EB3260" w:rsidRDefault="00EB3260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 (иные штрафы)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0" w:rsidRDefault="00EB3260" w:rsidP="00AD6506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B3260">
              <w:rPr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 (иные штрафы)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0" w:rsidRDefault="00EB3260" w:rsidP="00AD6506">
            <w:pPr>
              <w:pStyle w:val="ConsPlusNormal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E875A4">
              <w:rPr>
                <w:sz w:val="24"/>
                <w:szCs w:val="24"/>
              </w:rPr>
              <w:t>Части 6, 7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B3260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0" w:rsidRPr="000474CE" w:rsidRDefault="000474CE" w:rsidP="00AD6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182 1 16 07090 01 9000 140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0" w:rsidRPr="000474CE" w:rsidRDefault="000474CE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 (иные штрафы)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0" w:rsidRPr="00EB3260" w:rsidRDefault="000474CE" w:rsidP="00AD6506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474CE">
              <w:rPr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 (иные штрафы)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3B05DC" w:rsidRDefault="000474CE" w:rsidP="000474C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B05DC">
              <w:rPr>
                <w:sz w:val="24"/>
                <w:szCs w:val="24"/>
              </w:rPr>
              <w:t xml:space="preserve">лава </w:t>
            </w:r>
            <w:r w:rsidRPr="003B05DC">
              <w:rPr>
                <w:sz w:val="24"/>
                <w:szCs w:val="24"/>
                <w:lang w:val="en-US"/>
              </w:rPr>
              <w:t>III</w:t>
            </w:r>
            <w:r w:rsidRPr="003B05DC">
              <w:rPr>
                <w:sz w:val="24"/>
                <w:szCs w:val="24"/>
              </w:rPr>
              <w:t xml:space="preserve">.2 Федерального закона от 26.10.2002 № 127-ФЗ "О несостоятельности (банкротстве)", с учетом правовой позиции, содержащейся в </w:t>
            </w:r>
            <w:hyperlink r:id="rId28" w:history="1">
              <w:r w:rsidRPr="003B05DC">
                <w:rPr>
                  <w:sz w:val="24"/>
                  <w:szCs w:val="24"/>
                </w:rPr>
                <w:t>постановлении</w:t>
              </w:r>
            </w:hyperlink>
            <w:r w:rsidRPr="003B05DC">
              <w:rPr>
                <w:sz w:val="24"/>
                <w:szCs w:val="24"/>
              </w:rPr>
              <w:t xml:space="preserve"> Пленума ВАС РФ от 30.07.2013 № 62 "О некоторых вопросах возмещения убытков лицами, входящими в состав органов юридического лица" и </w:t>
            </w:r>
            <w:hyperlink r:id="rId29" w:history="1">
              <w:r w:rsidRPr="003B05DC">
                <w:rPr>
                  <w:sz w:val="24"/>
                  <w:szCs w:val="24"/>
                </w:rPr>
                <w:t>постановлении</w:t>
              </w:r>
            </w:hyperlink>
            <w:r w:rsidRPr="003B05DC">
              <w:rPr>
                <w:sz w:val="24"/>
                <w:szCs w:val="24"/>
              </w:rPr>
              <w:t xml:space="preserve"> Пленума ВАС РФ от 30.06.2011 № 51 "О рассмотрении дел о банкротстве индивидуальных </w:t>
            </w:r>
            <w:r w:rsidRPr="003B05DC">
              <w:rPr>
                <w:sz w:val="24"/>
                <w:szCs w:val="24"/>
              </w:rPr>
              <w:lastRenderedPageBreak/>
              <w:t>предпринимателей";</w:t>
            </w:r>
          </w:p>
          <w:p w:rsidR="00EB3260" w:rsidRPr="00E875A4" w:rsidRDefault="000474CE" w:rsidP="000474CE">
            <w:pPr>
              <w:spacing w:line="240" w:lineRule="auto"/>
              <w:rPr>
                <w:sz w:val="24"/>
                <w:szCs w:val="24"/>
              </w:rPr>
            </w:pPr>
            <w:r w:rsidRPr="00186C7B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C7B">
              <w:rPr>
                <w:rFonts w:ascii="Times New Roman" w:hAnsi="Times New Roman" w:cs="Times New Roman"/>
                <w:sz w:val="24"/>
                <w:szCs w:val="24"/>
              </w:rPr>
              <w:t xml:space="preserve"> статьи 34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proofErr w:type="spellStart"/>
            <w:r w:rsidRPr="00186C7B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proofErr w:type="spellEnd"/>
          </w:p>
        </w:tc>
      </w:tr>
      <w:tr w:rsidR="000474CE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AD6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182 1 16 10012 01 9000 140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федерального бюджета (иные штрафы)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AD6506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474CE">
              <w:rPr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федерального бюджета (иные штрафы)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Default="000474CE" w:rsidP="000474CE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Федеральный </w:t>
            </w:r>
            <w:hyperlink r:id="rId30" w:history="1">
              <w:r w:rsidRPr="003B05DC">
                <w:rPr>
                  <w:rStyle w:val="a4"/>
                  <w:color w:val="auto"/>
                  <w:sz w:val="24"/>
                  <w:szCs w:val="24"/>
                </w:rPr>
                <w:t>закон</w:t>
              </w:r>
            </w:hyperlink>
            <w:r w:rsidRPr="003B05DC">
              <w:rPr>
                <w:sz w:val="24"/>
                <w:szCs w:val="24"/>
              </w:rPr>
              <w:t xml:space="preserve"> от 25.04.2002 № 40-ФЗ    "Об обязательном страховании гражданской   ответственности владельцев транспортных средств" Глава 2, ст.7-12.</w:t>
            </w:r>
          </w:p>
          <w:p w:rsidR="000474CE" w:rsidRDefault="000474CE" w:rsidP="000474CE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Закон РФ от 27.11.1992 № 4015-1 "Об организации страхового дела в Российской Федерации"</w:t>
            </w:r>
          </w:p>
        </w:tc>
      </w:tr>
      <w:tr w:rsidR="000474CE" w:rsidRPr="000474CE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AD6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182 1 16 10051 01 9000 140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федеральным государственным органом (федеральным казенным учреждением, государственной корпорацией) государственного контракта, а также иные денежные средства, подлежащие зачислению в федеральный бюджет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Федерального дорожного </w:t>
            </w:r>
            <w:r w:rsidRPr="00047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фонда) </w:t>
            </w:r>
            <w:r w:rsidRPr="00047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(иные штрафы)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AD6506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474CE">
              <w:rPr>
                <w:color w:val="000000" w:themeColor="text1"/>
                <w:sz w:val="24"/>
                <w:szCs w:val="24"/>
              </w:rPr>
              <w:lastRenderedPageBreak/>
              <w:t xml:space="preserve">Платежи в целях возмещения убытков, причиненных уклонением от заключения с федеральным государственным органом (федеральным казенным учреждением, государственной корпорацией) государственного контракта, а также иные денежные средства, подлежащие зачислению в федеральный бюджет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</w:t>
            </w:r>
            <w:r w:rsidRPr="000474CE">
              <w:rPr>
                <w:color w:val="000000" w:themeColor="text1"/>
                <w:sz w:val="24"/>
                <w:szCs w:val="24"/>
              </w:rPr>
              <w:lastRenderedPageBreak/>
              <w:t>средств Федерального дорожного фонда) (иные штрафы)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04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15 статьи 44, часть 4 статьи 54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0474CE" w:rsidRPr="000474CE" w:rsidRDefault="000474CE" w:rsidP="0004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46 «Штрафы и иные суммы принудительного изъятия» Бюджетного кодекса Российской Федерации от 31.07.1998 № 145-ФЗ.</w:t>
            </w:r>
          </w:p>
          <w:p w:rsidR="000474CE" w:rsidRPr="000474CE" w:rsidRDefault="000474CE" w:rsidP="000474C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74CE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AD6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182 1 16 10071 01 9000 140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0474CE" w:rsidP="00AD65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Платежи в целях возмещения ущерба при расторжении государственного контракта, заключенного с федеральным государственным органом (федеральным казенным учреждением, государственной корпорацией),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Федерального дорожного фонда) </w:t>
            </w:r>
            <w:r w:rsidRPr="00047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(иные штрафы)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CE" w:rsidRPr="000474CE" w:rsidRDefault="0030501B" w:rsidP="00AD6506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474CE">
              <w:rPr>
                <w:color w:val="000000" w:themeColor="text1"/>
                <w:sz w:val="24"/>
                <w:szCs w:val="24"/>
              </w:rPr>
              <w:t>Платежи в целях возмещения ущерба при расторжении государственного контракта, заключенного с федеральным государственным органом (федеральным казенным учреждением, государственной корпорацией),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Федерального дорожного фонда) (иные штрафы)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1B" w:rsidRDefault="0030501B" w:rsidP="003050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070">
              <w:rPr>
                <w:rFonts w:ascii="Times New Roman" w:hAnsi="Times New Roman" w:cs="Times New Roman"/>
                <w:sz w:val="24"/>
                <w:szCs w:val="24"/>
              </w:rPr>
              <w:t xml:space="preserve">Часть 23 статьи 95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№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74CE" w:rsidRPr="003B05DC" w:rsidRDefault="000474CE" w:rsidP="000474C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425F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5F" w:rsidRPr="008D4FF2" w:rsidRDefault="003B425F" w:rsidP="00817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182 1 16 10121 01 000</w:t>
            </w:r>
            <w:r w:rsidR="00817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5F" w:rsidRPr="008170D2" w:rsidRDefault="008170D2" w:rsidP="003B425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по нормативам, действовавшим в 2019 году (за исключением доходов, направляемых на формирование Федерального дорожного фонда)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5F" w:rsidRPr="000474CE" w:rsidRDefault="003B425F" w:rsidP="003B425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474CE">
              <w:rPr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по нормативам, действовавшим в 2019 году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Уголовный кодекс Российской Федерации </w:t>
            </w:r>
            <w:hyperlink r:id="rId31" w:history="1">
              <w:r w:rsidRPr="003B05DC">
                <w:rPr>
                  <w:sz w:val="24"/>
                  <w:szCs w:val="24"/>
                </w:rPr>
                <w:t>Раздел VIII, Глава 22, статьи 198</w:t>
              </w:r>
            </w:hyperlink>
            <w:r w:rsidRPr="003B05DC">
              <w:rPr>
                <w:sz w:val="24"/>
                <w:szCs w:val="24"/>
              </w:rPr>
              <w:t xml:space="preserve"> - </w:t>
            </w:r>
            <w:hyperlink r:id="rId32" w:history="1">
              <w:r w:rsidRPr="003B05DC">
                <w:rPr>
                  <w:sz w:val="24"/>
                  <w:szCs w:val="24"/>
                </w:rPr>
                <w:t>199.2</w:t>
              </w:r>
            </w:hyperlink>
            <w:r>
              <w:rPr>
                <w:sz w:val="24"/>
                <w:szCs w:val="24"/>
              </w:rPr>
              <w:t>;</w:t>
            </w:r>
          </w:p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Уголовно-процессуальный</w:t>
            </w:r>
            <w:r>
              <w:rPr>
                <w:sz w:val="24"/>
                <w:szCs w:val="24"/>
              </w:rPr>
              <w:t xml:space="preserve"> кодекс Российской Федерации статья </w:t>
            </w:r>
            <w:r w:rsidRPr="003B05DC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;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Гражданский кодекс </w:t>
            </w:r>
          </w:p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Российской Федерации статья </w:t>
            </w:r>
            <w:r w:rsidRPr="003B05DC">
              <w:rPr>
                <w:sz w:val="24"/>
                <w:szCs w:val="24"/>
              </w:rPr>
              <w:t>1064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</w:p>
          <w:p w:rsidR="003B425F" w:rsidRDefault="00E6684E" w:rsidP="003B425F">
            <w:pPr>
              <w:pStyle w:val="ConsPlusNormal"/>
              <w:rPr>
                <w:sz w:val="24"/>
                <w:szCs w:val="24"/>
              </w:rPr>
            </w:pPr>
            <w:hyperlink r:id="rId33" w:history="1">
              <w:proofErr w:type="spellStart"/>
              <w:r w:rsidR="003B425F" w:rsidRPr="003B05DC">
                <w:rPr>
                  <w:sz w:val="24"/>
                  <w:szCs w:val="24"/>
                </w:rPr>
                <w:t>пп</w:t>
              </w:r>
              <w:proofErr w:type="spellEnd"/>
              <w:r w:rsidR="003B425F" w:rsidRPr="003B05DC">
                <w:rPr>
                  <w:sz w:val="24"/>
                  <w:szCs w:val="24"/>
                </w:rPr>
                <w:t>. 1 п. 1 статья 46</w:t>
              </w:r>
            </w:hyperlink>
            <w:r w:rsidR="003B425F" w:rsidRPr="003B05DC">
              <w:rPr>
                <w:sz w:val="24"/>
                <w:szCs w:val="24"/>
              </w:rPr>
              <w:t xml:space="preserve">, </w:t>
            </w:r>
            <w:hyperlink r:id="rId34" w:history="1">
              <w:r w:rsidR="003B425F" w:rsidRPr="003B05DC">
                <w:rPr>
                  <w:sz w:val="24"/>
                  <w:szCs w:val="24"/>
                </w:rPr>
                <w:t>статья 51</w:t>
              </w:r>
            </w:hyperlink>
            <w:r w:rsidR="003B425F" w:rsidRPr="003B05DC">
              <w:rPr>
                <w:sz w:val="24"/>
                <w:szCs w:val="24"/>
              </w:rPr>
              <w:t xml:space="preserve"> Бюджетного кодекса </w:t>
            </w:r>
          </w:p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Российской Федерации;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bCs/>
                <w:sz w:val="24"/>
                <w:szCs w:val="24"/>
              </w:rPr>
              <w:t>ч. 5, 5.1 ст. 14.13, ст. 19.6, 20.25</w:t>
            </w:r>
            <w:r>
              <w:rPr>
                <w:bCs/>
                <w:sz w:val="24"/>
                <w:szCs w:val="24"/>
              </w:rPr>
              <w:t>, с</w:t>
            </w:r>
            <w:r w:rsidRPr="003B05DC">
              <w:rPr>
                <w:sz w:val="24"/>
                <w:szCs w:val="24"/>
              </w:rPr>
              <w:t>татья 14.27, ст.15.27, ст.1</w:t>
            </w:r>
            <w:r>
              <w:rPr>
                <w:sz w:val="24"/>
                <w:szCs w:val="24"/>
              </w:rPr>
              <w:t xml:space="preserve">9.7.6, п.3 ч.1 ст.22.1, ст.28.3, </w:t>
            </w:r>
            <w:r w:rsidRPr="003B05DC">
              <w:rPr>
                <w:sz w:val="24"/>
                <w:szCs w:val="24"/>
              </w:rPr>
              <w:t>ст. 14.25</w:t>
            </w:r>
            <w:r>
              <w:rPr>
                <w:sz w:val="24"/>
                <w:szCs w:val="24"/>
              </w:rPr>
              <w:t xml:space="preserve"> </w:t>
            </w:r>
            <w:r w:rsidRPr="003B05DC">
              <w:rPr>
                <w:sz w:val="24"/>
                <w:szCs w:val="24"/>
              </w:rPr>
              <w:t>ст.7.29</w:t>
            </w:r>
            <w:r>
              <w:rPr>
                <w:sz w:val="24"/>
                <w:szCs w:val="24"/>
              </w:rPr>
              <w:t xml:space="preserve">, </w:t>
            </w:r>
            <w:hyperlink r:id="rId35" w:history="1">
              <w:r>
                <w:rPr>
                  <w:sz w:val="24"/>
                  <w:szCs w:val="24"/>
                </w:rPr>
                <w:t>с</w:t>
              </w:r>
              <w:r w:rsidRPr="003B05DC">
                <w:rPr>
                  <w:sz w:val="24"/>
                  <w:szCs w:val="24"/>
                </w:rPr>
                <w:t>т. 15.1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36" w:history="1">
              <w:r w:rsidRPr="003B05DC">
                <w:rPr>
                  <w:sz w:val="24"/>
                  <w:szCs w:val="24"/>
                </w:rPr>
                <w:t>статья 15.25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7" w:history="1">
              <w:r w:rsidRPr="003B05DC">
                <w:rPr>
                  <w:sz w:val="24"/>
                  <w:szCs w:val="24"/>
                </w:rPr>
                <w:t xml:space="preserve">часть I </w:t>
              </w:r>
              <w:r>
                <w:rPr>
                  <w:sz w:val="24"/>
                  <w:szCs w:val="24"/>
                </w:rPr>
                <w:br/>
              </w:r>
              <w:r w:rsidRPr="003B05DC">
                <w:rPr>
                  <w:sz w:val="24"/>
                  <w:szCs w:val="24"/>
                </w:rPr>
                <w:t>статьи 23.60</w:t>
              </w:r>
            </w:hyperlink>
            <w:r>
              <w:rPr>
                <w:sz w:val="24"/>
                <w:szCs w:val="24"/>
              </w:rPr>
              <w:t>,</w:t>
            </w:r>
            <w:r w:rsidRPr="003B05DC">
              <w:rPr>
                <w:sz w:val="24"/>
                <w:szCs w:val="24"/>
              </w:rPr>
              <w:t xml:space="preserve"> ст.</w:t>
            </w:r>
            <w:r>
              <w:rPr>
                <w:sz w:val="24"/>
                <w:szCs w:val="24"/>
              </w:rPr>
              <w:t xml:space="preserve"> </w:t>
            </w:r>
            <w:r w:rsidRPr="003B05DC">
              <w:rPr>
                <w:sz w:val="24"/>
                <w:szCs w:val="24"/>
              </w:rPr>
              <w:t>17.7</w:t>
            </w:r>
            <w:r>
              <w:rPr>
                <w:sz w:val="24"/>
                <w:szCs w:val="24"/>
              </w:rPr>
              <w:t>,</w:t>
            </w:r>
            <w:r w:rsidRPr="003B05DC">
              <w:rPr>
                <w:sz w:val="24"/>
                <w:szCs w:val="24"/>
              </w:rPr>
              <w:t xml:space="preserve"> </w:t>
            </w:r>
            <w:hyperlink r:id="rId38" w:history="1">
              <w:r w:rsidRPr="003B05DC">
                <w:rPr>
                  <w:sz w:val="24"/>
                  <w:szCs w:val="24"/>
                </w:rPr>
                <w:t>ч. 1 ст. 19.4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9" w:history="1">
              <w:r w:rsidRPr="003B05DC">
                <w:rPr>
                  <w:sz w:val="24"/>
                  <w:szCs w:val="24"/>
                </w:rPr>
                <w:t>ст. 19.4.1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0" w:history="1">
              <w:r w:rsidRPr="003B05DC">
                <w:rPr>
                  <w:sz w:val="24"/>
                  <w:szCs w:val="24"/>
                </w:rPr>
                <w:t>ч. 1 ст. 19.5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1" w:history="1">
              <w:r w:rsidRPr="003B05DC">
                <w:rPr>
                  <w:sz w:val="24"/>
                  <w:szCs w:val="24"/>
                </w:rPr>
                <w:t>ст. 19.6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</w:p>
          <w:p w:rsidR="003B425F" w:rsidRDefault="00E6684E" w:rsidP="003B425F">
            <w:pPr>
              <w:pStyle w:val="ConsPlusNormal"/>
              <w:rPr>
                <w:sz w:val="24"/>
                <w:szCs w:val="24"/>
              </w:rPr>
            </w:pPr>
            <w:hyperlink r:id="rId42" w:history="1">
              <w:r w:rsidR="003B425F" w:rsidRPr="003B05DC">
                <w:rPr>
                  <w:sz w:val="24"/>
                  <w:szCs w:val="24"/>
                </w:rPr>
                <w:t>ст. 19.7</w:t>
              </w:r>
            </w:hyperlink>
            <w:r w:rsidR="003B425F">
              <w:rPr>
                <w:sz w:val="24"/>
                <w:szCs w:val="24"/>
              </w:rPr>
              <w:t xml:space="preserve"> </w:t>
            </w:r>
            <w:r w:rsidR="003B425F" w:rsidRPr="003B05DC">
              <w:rPr>
                <w:sz w:val="24"/>
                <w:szCs w:val="24"/>
              </w:rPr>
              <w:t>Ко</w:t>
            </w:r>
            <w:r w:rsidR="003B425F">
              <w:rPr>
                <w:sz w:val="24"/>
                <w:szCs w:val="24"/>
              </w:rPr>
              <w:t>АП</w:t>
            </w:r>
            <w:r w:rsidR="003B425F" w:rsidRPr="003B05DC">
              <w:rPr>
                <w:sz w:val="24"/>
                <w:szCs w:val="24"/>
              </w:rPr>
              <w:t xml:space="preserve"> РФ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Федеральный </w:t>
            </w:r>
            <w:hyperlink r:id="rId43" w:history="1">
              <w:r w:rsidRPr="003B05DC">
                <w:rPr>
                  <w:rStyle w:val="a4"/>
                  <w:color w:val="auto"/>
                  <w:sz w:val="24"/>
                  <w:szCs w:val="24"/>
                </w:rPr>
                <w:t>закон</w:t>
              </w:r>
            </w:hyperlink>
            <w:r>
              <w:rPr>
                <w:sz w:val="24"/>
                <w:szCs w:val="24"/>
              </w:rPr>
              <w:t xml:space="preserve"> от 25.04.2002 № 40-ФЗ  «</w:t>
            </w:r>
            <w:r w:rsidRPr="003B05DC">
              <w:rPr>
                <w:sz w:val="24"/>
                <w:szCs w:val="24"/>
              </w:rPr>
              <w:t xml:space="preserve">Об обязательном страховании гражданской   ответственности </w:t>
            </w:r>
            <w:r>
              <w:rPr>
                <w:sz w:val="24"/>
                <w:szCs w:val="24"/>
              </w:rPr>
              <w:t>владельцев транспортных средств»</w:t>
            </w:r>
            <w:r w:rsidRPr="003B05DC">
              <w:rPr>
                <w:sz w:val="24"/>
                <w:szCs w:val="24"/>
              </w:rPr>
              <w:t xml:space="preserve"> Глава 2, ст.7-12.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акон РФ от 27.11.1992 № 4015-1 «</w:t>
            </w:r>
            <w:r w:rsidRPr="003B05DC">
              <w:rPr>
                <w:sz w:val="24"/>
                <w:szCs w:val="24"/>
              </w:rPr>
              <w:t>Об организации страхов</w:t>
            </w:r>
            <w:r>
              <w:rPr>
                <w:sz w:val="24"/>
                <w:szCs w:val="24"/>
              </w:rPr>
              <w:t>ого дела в Российской Федерации»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</w:p>
          <w:p w:rsidR="003B425F" w:rsidRPr="003B05DC" w:rsidRDefault="00E6684E" w:rsidP="003B425F">
            <w:pPr>
              <w:pStyle w:val="ConsPlusNormal"/>
              <w:rPr>
                <w:sz w:val="24"/>
                <w:szCs w:val="24"/>
              </w:rPr>
            </w:pPr>
            <w:hyperlink r:id="rId44" w:history="1">
              <w:r w:rsidR="003B425F" w:rsidRPr="003B05DC">
                <w:rPr>
                  <w:sz w:val="24"/>
                  <w:szCs w:val="24"/>
                </w:rPr>
                <w:t>Часть 7 статьи 14</w:t>
              </w:r>
            </w:hyperlink>
            <w:r w:rsidR="003B425F" w:rsidRPr="003B05DC">
              <w:rPr>
                <w:sz w:val="24"/>
                <w:szCs w:val="24"/>
              </w:rPr>
              <w:t xml:space="preserve"> Федерального</w:t>
            </w:r>
            <w:r w:rsidR="003B425F">
              <w:rPr>
                <w:sz w:val="24"/>
                <w:szCs w:val="24"/>
              </w:rPr>
              <w:t xml:space="preserve"> закона от 27.06.2011 № 161-ФЗ «</w:t>
            </w:r>
            <w:r w:rsidR="003B425F" w:rsidRPr="003B05DC">
              <w:rPr>
                <w:sz w:val="24"/>
                <w:szCs w:val="24"/>
              </w:rPr>
              <w:t>О</w:t>
            </w:r>
            <w:r w:rsidR="003B425F">
              <w:rPr>
                <w:sz w:val="24"/>
                <w:szCs w:val="24"/>
              </w:rPr>
              <w:t xml:space="preserve"> национальной платежной системе»</w:t>
            </w:r>
            <w:r w:rsidR="003B425F" w:rsidRPr="003B05DC">
              <w:rPr>
                <w:sz w:val="24"/>
                <w:szCs w:val="24"/>
              </w:rPr>
              <w:t>;</w:t>
            </w:r>
          </w:p>
          <w:p w:rsidR="003B425F" w:rsidRDefault="00E6684E" w:rsidP="003B425F">
            <w:pPr>
              <w:pStyle w:val="ConsPlusNormal"/>
              <w:rPr>
                <w:sz w:val="24"/>
                <w:szCs w:val="24"/>
              </w:rPr>
            </w:pPr>
            <w:hyperlink r:id="rId45" w:history="1">
              <w:r w:rsidR="003B425F" w:rsidRPr="003B05DC">
                <w:rPr>
                  <w:sz w:val="24"/>
                  <w:szCs w:val="24"/>
                </w:rPr>
                <w:t>Часть 4 статьи 7</w:t>
              </w:r>
            </w:hyperlink>
            <w:r w:rsidR="003B425F" w:rsidRPr="003B05DC">
              <w:rPr>
                <w:sz w:val="24"/>
                <w:szCs w:val="24"/>
              </w:rPr>
              <w:t xml:space="preserve"> Федерального</w:t>
            </w:r>
            <w:r w:rsidR="003B425F">
              <w:rPr>
                <w:sz w:val="24"/>
                <w:szCs w:val="24"/>
              </w:rPr>
              <w:t xml:space="preserve"> закона от 03.06.2009 № 103-ФЗ </w:t>
            </w:r>
          </w:p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B05DC">
              <w:rPr>
                <w:sz w:val="24"/>
                <w:szCs w:val="24"/>
              </w:rPr>
              <w:t>О деятельности по приему платежей физических лиц, осуществляемой платежными агентами"</w:t>
            </w:r>
          </w:p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bCs/>
                <w:sz w:val="24"/>
                <w:szCs w:val="24"/>
              </w:rPr>
              <w:t xml:space="preserve">в случае, если </w:t>
            </w:r>
            <w:r w:rsidRPr="003B05DC">
              <w:rPr>
                <w:sz w:val="24"/>
                <w:szCs w:val="24"/>
              </w:rPr>
              <w:t>правонарушения связаны и (или) стали следствием нарушения виновным лицом законодательства Российской Федерации о несостоятельности (банкротстве)</w:t>
            </w:r>
            <w:r>
              <w:rPr>
                <w:sz w:val="24"/>
                <w:szCs w:val="24"/>
              </w:rPr>
              <w:t xml:space="preserve"> </w:t>
            </w:r>
            <w:r w:rsidRPr="003B05DC">
              <w:rPr>
                <w:sz w:val="24"/>
                <w:szCs w:val="24"/>
              </w:rPr>
              <w:t xml:space="preserve">глава </w:t>
            </w:r>
            <w:r w:rsidRPr="003B05DC">
              <w:rPr>
                <w:sz w:val="24"/>
                <w:szCs w:val="24"/>
                <w:lang w:val="en-US"/>
              </w:rPr>
              <w:t>III</w:t>
            </w:r>
            <w:r w:rsidRPr="003B05DC">
              <w:rPr>
                <w:sz w:val="24"/>
                <w:szCs w:val="24"/>
              </w:rPr>
              <w:t>.2 Федерального</w:t>
            </w:r>
            <w:r>
              <w:rPr>
                <w:sz w:val="24"/>
                <w:szCs w:val="24"/>
              </w:rPr>
              <w:t xml:space="preserve"> закона от 26.10.2002 № 127-ФЗ «</w:t>
            </w:r>
            <w:r w:rsidRPr="003B05DC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несостоятельности (банкротстве)»</w:t>
            </w:r>
            <w:r w:rsidRPr="003B05DC">
              <w:rPr>
                <w:sz w:val="24"/>
                <w:szCs w:val="24"/>
              </w:rPr>
              <w:t xml:space="preserve">, с учетом правовой позиции, содержащейся в </w:t>
            </w:r>
            <w:hyperlink r:id="rId46" w:history="1">
              <w:r w:rsidRPr="003B05DC">
                <w:rPr>
                  <w:sz w:val="24"/>
                  <w:szCs w:val="24"/>
                </w:rPr>
                <w:t>постановлении</w:t>
              </w:r>
            </w:hyperlink>
            <w:r w:rsidRPr="003B05DC">
              <w:rPr>
                <w:sz w:val="24"/>
                <w:szCs w:val="24"/>
              </w:rPr>
              <w:t xml:space="preserve"> Пле</w:t>
            </w:r>
            <w:r>
              <w:rPr>
                <w:sz w:val="24"/>
                <w:szCs w:val="24"/>
              </w:rPr>
              <w:t>нума ВАС РФ от 30.07.2013 № 62 «</w:t>
            </w:r>
            <w:r w:rsidRPr="003B05DC">
              <w:rPr>
                <w:sz w:val="24"/>
                <w:szCs w:val="24"/>
              </w:rPr>
              <w:t xml:space="preserve">О некоторых </w:t>
            </w:r>
            <w:r w:rsidRPr="003B05DC">
              <w:rPr>
                <w:sz w:val="24"/>
                <w:szCs w:val="24"/>
              </w:rPr>
              <w:lastRenderedPageBreak/>
              <w:t>вопросах возмещения убытков лицами, входящими в с</w:t>
            </w:r>
            <w:r>
              <w:rPr>
                <w:sz w:val="24"/>
                <w:szCs w:val="24"/>
              </w:rPr>
              <w:t>остав органов юридического лица»</w:t>
            </w:r>
            <w:r w:rsidRPr="003B05DC">
              <w:rPr>
                <w:sz w:val="24"/>
                <w:szCs w:val="24"/>
              </w:rPr>
              <w:t xml:space="preserve"> и </w:t>
            </w:r>
            <w:hyperlink r:id="rId47" w:history="1">
              <w:r w:rsidRPr="003B05DC">
                <w:rPr>
                  <w:sz w:val="24"/>
                  <w:szCs w:val="24"/>
                </w:rPr>
                <w:t>постановлении</w:t>
              </w:r>
            </w:hyperlink>
            <w:r w:rsidRPr="003B05DC">
              <w:rPr>
                <w:sz w:val="24"/>
                <w:szCs w:val="24"/>
              </w:rPr>
              <w:t xml:space="preserve"> Пле</w:t>
            </w:r>
            <w:r>
              <w:rPr>
                <w:sz w:val="24"/>
                <w:szCs w:val="24"/>
              </w:rPr>
              <w:t>нума ВАС РФ от 30.06.2011 № 51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3B05DC">
              <w:rPr>
                <w:sz w:val="24"/>
                <w:szCs w:val="24"/>
              </w:rPr>
              <w:t xml:space="preserve">О рассмотрении дел о банкротстве </w:t>
            </w:r>
            <w:r>
              <w:rPr>
                <w:sz w:val="24"/>
                <w:szCs w:val="24"/>
              </w:rPr>
              <w:t>индивидуальных предпринимателей»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ст.20.2, ст.20.4, ст. 24.1, ст. 25.1 Федерального закона от 26.10.2002 № 127-ФЗ «О несостоятельности (банкротстве)»</w:t>
            </w:r>
          </w:p>
          <w:p w:rsidR="003B425F" w:rsidRPr="009A205A" w:rsidRDefault="003B425F" w:rsidP="003B4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закон от 05.04.2013 № 44-ФЗ «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нужд»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Pr="003B05DC">
                <w:rPr>
                  <w:rFonts w:ascii="Times New Roman" w:hAnsi="Times New Roman" w:cs="Times New Roman"/>
                  <w:sz w:val="24"/>
                  <w:szCs w:val="24"/>
                </w:rPr>
                <w:t>статьи 1</w:t>
              </w:r>
            </w:hyperlink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Pr="003B05DC">
                <w:rPr>
                  <w:rFonts w:ascii="Times New Roman" w:hAnsi="Times New Roman" w:cs="Times New Roman"/>
                  <w:sz w:val="24"/>
                  <w:szCs w:val="24"/>
                </w:rPr>
                <w:t>44</w:t>
              </w:r>
            </w:hyperlink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Pr="003B05DC"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hyperlink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3B05DC">
                <w:rPr>
                  <w:rFonts w:ascii="Times New Roman" w:hAnsi="Times New Roman" w:cs="Times New Roman"/>
                  <w:sz w:val="24"/>
                  <w:szCs w:val="24"/>
                </w:rPr>
                <w:t>51</w:t>
              </w:r>
            </w:hyperlink>
          </w:p>
        </w:tc>
      </w:tr>
      <w:tr w:rsidR="003B425F" w:rsidRPr="003B05DC" w:rsidTr="000474CE">
        <w:trPr>
          <w:trHeight w:val="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5F" w:rsidRPr="008D4FF2" w:rsidRDefault="003B425F" w:rsidP="003B42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182 1 16 10129 01 0000 140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5F" w:rsidRPr="00753261" w:rsidRDefault="003B425F" w:rsidP="003B425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5F" w:rsidRPr="00753261" w:rsidRDefault="003B425F" w:rsidP="003B425F">
            <w:pPr>
              <w:pStyle w:val="ConsPlusNormal"/>
              <w:jc w:val="both"/>
              <w:rPr>
                <w:sz w:val="24"/>
                <w:szCs w:val="24"/>
              </w:rPr>
            </w:pPr>
            <w:r w:rsidRPr="00753261">
              <w:rPr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5F" w:rsidRPr="003B05DC" w:rsidRDefault="00E6684E" w:rsidP="003B425F">
            <w:pPr>
              <w:pStyle w:val="ConsPlusNormal"/>
              <w:rPr>
                <w:sz w:val="24"/>
                <w:szCs w:val="24"/>
              </w:rPr>
            </w:pPr>
            <w:hyperlink r:id="rId52" w:history="1">
              <w:r w:rsidR="003B425F" w:rsidRPr="003B05DC">
                <w:rPr>
                  <w:sz w:val="24"/>
                  <w:szCs w:val="24"/>
                </w:rPr>
                <w:t>НК</w:t>
              </w:r>
            </w:hyperlink>
            <w:r w:rsidR="003B425F" w:rsidRPr="003B05DC">
              <w:rPr>
                <w:sz w:val="24"/>
                <w:szCs w:val="24"/>
              </w:rPr>
              <w:t xml:space="preserve"> РФ от 31.07.1998 № 146-ФЗ с учетом изменений и дополнений.</w:t>
            </w:r>
          </w:p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Часть I, Глава 16: статьи 116; 119.1, 119.2, пункты 1 и 2 статьи 120, статьи 125, 126, 126.1, 128, 129, 129.1, 129.4, </w:t>
            </w:r>
            <w:r>
              <w:rPr>
                <w:sz w:val="24"/>
                <w:szCs w:val="24"/>
              </w:rPr>
              <w:t xml:space="preserve">129.6, ст.129.7-129.11, </w:t>
            </w:r>
            <w:r w:rsidRPr="003B05DC">
              <w:rPr>
                <w:sz w:val="24"/>
                <w:szCs w:val="24"/>
              </w:rPr>
              <w:t xml:space="preserve">132, 133, 134, 135, 135.1, 135.2 </w:t>
            </w:r>
          </w:p>
          <w:p w:rsidR="003B425F" w:rsidRDefault="003B425F" w:rsidP="003B425F">
            <w:pPr>
              <w:pStyle w:val="ConsPlusNormal"/>
              <w:rPr>
                <w:sz w:val="24"/>
                <w:szCs w:val="24"/>
              </w:rPr>
            </w:pPr>
          </w:p>
          <w:p w:rsidR="003B425F" w:rsidRPr="003B05DC" w:rsidRDefault="00E6684E" w:rsidP="003B425F">
            <w:pPr>
              <w:pStyle w:val="ConsPlusNormal"/>
              <w:rPr>
                <w:sz w:val="24"/>
                <w:szCs w:val="24"/>
              </w:rPr>
            </w:pPr>
            <w:hyperlink r:id="rId53" w:history="1">
              <w:r w:rsidR="003B425F" w:rsidRPr="003B05DC">
                <w:rPr>
                  <w:sz w:val="24"/>
                  <w:szCs w:val="24"/>
                </w:rPr>
                <w:t>Кодекс</w:t>
              </w:r>
            </w:hyperlink>
            <w:r w:rsidR="003B425F" w:rsidRPr="003B05DC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Раздел II, </w:t>
            </w:r>
            <w:hyperlink r:id="rId54" w:history="1">
              <w:r w:rsidRPr="003B05DC">
                <w:rPr>
                  <w:sz w:val="24"/>
                  <w:szCs w:val="24"/>
                </w:rPr>
                <w:t>Глава 15</w:t>
              </w:r>
            </w:hyperlink>
            <w:r w:rsidRPr="003B05DC">
              <w:rPr>
                <w:sz w:val="24"/>
                <w:szCs w:val="24"/>
              </w:rPr>
              <w:t>:</w:t>
            </w:r>
          </w:p>
          <w:p w:rsidR="003B425F" w:rsidRPr="003B05DC" w:rsidRDefault="00E6684E" w:rsidP="003B425F">
            <w:pPr>
              <w:pStyle w:val="ConsPlusNormal"/>
              <w:rPr>
                <w:sz w:val="24"/>
                <w:szCs w:val="24"/>
              </w:rPr>
            </w:pPr>
            <w:hyperlink r:id="rId55" w:history="1">
              <w:r w:rsidR="003B425F" w:rsidRPr="003B05DC">
                <w:rPr>
                  <w:sz w:val="24"/>
                  <w:szCs w:val="24"/>
                </w:rPr>
                <w:t>Статья 15.4</w:t>
              </w:r>
            </w:hyperlink>
            <w:r w:rsidR="003B425F" w:rsidRPr="003B05DC">
              <w:rPr>
                <w:sz w:val="24"/>
                <w:szCs w:val="24"/>
              </w:rPr>
              <w:t xml:space="preserve">; </w:t>
            </w:r>
            <w:hyperlink r:id="rId56" w:history="1">
              <w:r w:rsidR="003B425F" w:rsidRPr="003B05DC">
                <w:rPr>
                  <w:sz w:val="24"/>
                  <w:szCs w:val="24"/>
                </w:rPr>
                <w:t>15.5</w:t>
              </w:r>
            </w:hyperlink>
            <w:r w:rsidR="003B425F" w:rsidRPr="003B05DC">
              <w:rPr>
                <w:sz w:val="24"/>
                <w:szCs w:val="24"/>
              </w:rPr>
              <w:t xml:space="preserve">; </w:t>
            </w:r>
            <w:hyperlink r:id="rId57" w:history="1">
              <w:r w:rsidR="003B425F" w:rsidRPr="003B05DC">
                <w:rPr>
                  <w:sz w:val="24"/>
                  <w:szCs w:val="24"/>
                </w:rPr>
                <w:t>15.6</w:t>
              </w:r>
            </w:hyperlink>
            <w:r w:rsidR="003B425F" w:rsidRPr="003B05DC">
              <w:rPr>
                <w:sz w:val="24"/>
                <w:szCs w:val="24"/>
              </w:rPr>
              <w:t xml:space="preserve">; </w:t>
            </w:r>
            <w:hyperlink r:id="rId58" w:history="1">
              <w:r w:rsidR="003B425F" w:rsidRPr="003B05DC">
                <w:rPr>
                  <w:sz w:val="24"/>
                  <w:szCs w:val="24"/>
                </w:rPr>
                <w:t>15.7</w:t>
              </w:r>
            </w:hyperlink>
            <w:r w:rsidR="003B425F" w:rsidRPr="003B05DC">
              <w:rPr>
                <w:sz w:val="24"/>
                <w:szCs w:val="24"/>
              </w:rPr>
              <w:t xml:space="preserve">; </w:t>
            </w:r>
            <w:hyperlink r:id="rId59" w:history="1">
              <w:r w:rsidR="003B425F" w:rsidRPr="003B05DC">
                <w:rPr>
                  <w:sz w:val="24"/>
                  <w:szCs w:val="24"/>
                </w:rPr>
                <w:t>15.8</w:t>
              </w:r>
            </w:hyperlink>
            <w:r w:rsidR="003B425F" w:rsidRPr="003B05DC">
              <w:rPr>
                <w:sz w:val="24"/>
                <w:szCs w:val="24"/>
              </w:rPr>
              <w:t xml:space="preserve">; </w:t>
            </w:r>
            <w:hyperlink r:id="rId60" w:history="1">
              <w:r w:rsidR="003B425F" w:rsidRPr="003B05DC">
                <w:rPr>
                  <w:sz w:val="24"/>
                  <w:szCs w:val="24"/>
                </w:rPr>
                <w:t>15.9</w:t>
              </w:r>
            </w:hyperlink>
            <w:r w:rsidR="003B425F" w:rsidRPr="003B05DC">
              <w:rPr>
                <w:sz w:val="24"/>
                <w:szCs w:val="24"/>
              </w:rPr>
              <w:t xml:space="preserve">; 15.10, </w:t>
            </w:r>
            <w:hyperlink r:id="rId61" w:history="1">
              <w:r w:rsidR="003B425F" w:rsidRPr="003B05DC">
                <w:rPr>
                  <w:sz w:val="24"/>
                  <w:szCs w:val="24"/>
                </w:rPr>
                <w:t>15.11</w:t>
              </w:r>
            </w:hyperlink>
            <w:r w:rsidR="003B425F" w:rsidRPr="003B05DC">
              <w:rPr>
                <w:sz w:val="24"/>
                <w:szCs w:val="24"/>
              </w:rPr>
              <w:t>.</w:t>
            </w:r>
          </w:p>
          <w:p w:rsidR="003B425F" w:rsidRPr="003B05DC" w:rsidRDefault="003B425F" w:rsidP="003B425F">
            <w:pPr>
              <w:pStyle w:val="ConsPlusNormal"/>
              <w:rPr>
                <w:sz w:val="24"/>
                <w:szCs w:val="24"/>
              </w:rPr>
            </w:pPr>
          </w:p>
          <w:p w:rsidR="003B425F" w:rsidRDefault="00E6684E" w:rsidP="003B425F">
            <w:pPr>
              <w:pStyle w:val="ConsPlusNormal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62" w:history="1">
              <w:r w:rsidR="003B425F" w:rsidRPr="003B05DC">
                <w:rPr>
                  <w:sz w:val="24"/>
                  <w:szCs w:val="24"/>
                </w:rPr>
                <w:t>п.5.1</w:t>
              </w:r>
            </w:hyperlink>
            <w:r w:rsidR="003B425F" w:rsidRPr="003B05DC">
              <w:rPr>
                <w:sz w:val="24"/>
                <w:szCs w:val="24"/>
              </w:rPr>
              <w:t>.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FC0168" w:rsidRPr="003B05DC" w:rsidRDefault="00FC0168" w:rsidP="00EC7944">
      <w:pPr>
        <w:pStyle w:val="ConsPlusNormal"/>
        <w:ind w:firstLine="540"/>
        <w:jc w:val="both"/>
        <w:rPr>
          <w:sz w:val="24"/>
          <w:szCs w:val="24"/>
        </w:rPr>
      </w:pPr>
    </w:p>
    <w:sectPr w:rsidR="00FC0168" w:rsidRPr="003B05DC" w:rsidSect="00FD437E">
      <w:headerReference w:type="default" r:id="rId63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E9" w:rsidRDefault="005453E9" w:rsidP="00A21AB6">
      <w:pPr>
        <w:spacing w:line="240" w:lineRule="auto"/>
      </w:pPr>
      <w:r>
        <w:separator/>
      </w:r>
    </w:p>
  </w:endnote>
  <w:endnote w:type="continuationSeparator" w:id="0">
    <w:p w:rsidR="005453E9" w:rsidRDefault="005453E9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E9" w:rsidRDefault="005453E9" w:rsidP="00A21AB6">
      <w:pPr>
        <w:spacing w:line="240" w:lineRule="auto"/>
      </w:pPr>
      <w:r>
        <w:separator/>
      </w:r>
    </w:p>
  </w:footnote>
  <w:footnote w:type="continuationSeparator" w:id="0">
    <w:p w:rsidR="005453E9" w:rsidRDefault="005453E9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/>
    <w:sdtContent>
      <w:p w:rsidR="00A81F03" w:rsidRPr="004C742A" w:rsidRDefault="00A81F03" w:rsidP="00DF1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84E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22AC"/>
    <w:rsid w:val="00025A6B"/>
    <w:rsid w:val="0003047E"/>
    <w:rsid w:val="000308FD"/>
    <w:rsid w:val="00034D73"/>
    <w:rsid w:val="00035653"/>
    <w:rsid w:val="000358D6"/>
    <w:rsid w:val="00041471"/>
    <w:rsid w:val="000452A1"/>
    <w:rsid w:val="00046EE2"/>
    <w:rsid w:val="000474CE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354B"/>
    <w:rsid w:val="00073E75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B1298"/>
    <w:rsid w:val="000B27CF"/>
    <w:rsid w:val="000B2E18"/>
    <w:rsid w:val="000B3968"/>
    <w:rsid w:val="000B5B0B"/>
    <w:rsid w:val="000B6027"/>
    <w:rsid w:val="000B61DD"/>
    <w:rsid w:val="000B6FAB"/>
    <w:rsid w:val="000C04A8"/>
    <w:rsid w:val="000C4B0F"/>
    <w:rsid w:val="000C5B44"/>
    <w:rsid w:val="000D02D2"/>
    <w:rsid w:val="000D0AA7"/>
    <w:rsid w:val="000D0B3C"/>
    <w:rsid w:val="000D3867"/>
    <w:rsid w:val="000D3A17"/>
    <w:rsid w:val="000D5255"/>
    <w:rsid w:val="000D58F8"/>
    <w:rsid w:val="000D5D6E"/>
    <w:rsid w:val="000D66B5"/>
    <w:rsid w:val="000D6958"/>
    <w:rsid w:val="000E340A"/>
    <w:rsid w:val="000E3A70"/>
    <w:rsid w:val="000E42AF"/>
    <w:rsid w:val="000E78EB"/>
    <w:rsid w:val="000F099A"/>
    <w:rsid w:val="000F14C2"/>
    <w:rsid w:val="000F2EE4"/>
    <w:rsid w:val="000F415C"/>
    <w:rsid w:val="000F4882"/>
    <w:rsid w:val="00103C05"/>
    <w:rsid w:val="00104740"/>
    <w:rsid w:val="0010662D"/>
    <w:rsid w:val="00110E4E"/>
    <w:rsid w:val="001208A6"/>
    <w:rsid w:val="00120B33"/>
    <w:rsid w:val="00122FA5"/>
    <w:rsid w:val="00131B86"/>
    <w:rsid w:val="00137490"/>
    <w:rsid w:val="001377D8"/>
    <w:rsid w:val="00140C69"/>
    <w:rsid w:val="0014288E"/>
    <w:rsid w:val="00144C3A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2221"/>
    <w:rsid w:val="0018417F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DB6"/>
    <w:rsid w:val="001B4167"/>
    <w:rsid w:val="001B45B1"/>
    <w:rsid w:val="001B50E9"/>
    <w:rsid w:val="001B69BF"/>
    <w:rsid w:val="001C25B7"/>
    <w:rsid w:val="001C3EF3"/>
    <w:rsid w:val="001C48A2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6B4D"/>
    <w:rsid w:val="00207AF6"/>
    <w:rsid w:val="00214825"/>
    <w:rsid w:val="00214944"/>
    <w:rsid w:val="00217E54"/>
    <w:rsid w:val="00221475"/>
    <w:rsid w:val="00231254"/>
    <w:rsid w:val="002343D2"/>
    <w:rsid w:val="00234C4F"/>
    <w:rsid w:val="00234FDE"/>
    <w:rsid w:val="00236003"/>
    <w:rsid w:val="002375E2"/>
    <w:rsid w:val="002417EC"/>
    <w:rsid w:val="002424CE"/>
    <w:rsid w:val="002431B8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5238"/>
    <w:rsid w:val="00285B5F"/>
    <w:rsid w:val="00286A97"/>
    <w:rsid w:val="00287841"/>
    <w:rsid w:val="0029012C"/>
    <w:rsid w:val="00290674"/>
    <w:rsid w:val="002964DC"/>
    <w:rsid w:val="002A015D"/>
    <w:rsid w:val="002A19C8"/>
    <w:rsid w:val="002A42C7"/>
    <w:rsid w:val="002A6405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2F2F9C"/>
    <w:rsid w:val="00304D63"/>
    <w:rsid w:val="0030501B"/>
    <w:rsid w:val="00307F3D"/>
    <w:rsid w:val="003132F4"/>
    <w:rsid w:val="00315BB6"/>
    <w:rsid w:val="0031799D"/>
    <w:rsid w:val="00317EFD"/>
    <w:rsid w:val="00321913"/>
    <w:rsid w:val="003220FE"/>
    <w:rsid w:val="00322A00"/>
    <w:rsid w:val="00323186"/>
    <w:rsid w:val="00324221"/>
    <w:rsid w:val="0033245F"/>
    <w:rsid w:val="00340D22"/>
    <w:rsid w:val="003419AC"/>
    <w:rsid w:val="00341FA7"/>
    <w:rsid w:val="00343458"/>
    <w:rsid w:val="00343C1A"/>
    <w:rsid w:val="003456F2"/>
    <w:rsid w:val="00352F54"/>
    <w:rsid w:val="003537F9"/>
    <w:rsid w:val="00354402"/>
    <w:rsid w:val="003621EE"/>
    <w:rsid w:val="00362839"/>
    <w:rsid w:val="003643E1"/>
    <w:rsid w:val="0036586D"/>
    <w:rsid w:val="00371E94"/>
    <w:rsid w:val="00372E57"/>
    <w:rsid w:val="00375158"/>
    <w:rsid w:val="0037626E"/>
    <w:rsid w:val="00376B6C"/>
    <w:rsid w:val="00382A73"/>
    <w:rsid w:val="003830F5"/>
    <w:rsid w:val="003873AF"/>
    <w:rsid w:val="00390949"/>
    <w:rsid w:val="00390FFB"/>
    <w:rsid w:val="003919EE"/>
    <w:rsid w:val="00394733"/>
    <w:rsid w:val="003A1EBB"/>
    <w:rsid w:val="003A56BE"/>
    <w:rsid w:val="003A60F9"/>
    <w:rsid w:val="003A6B8A"/>
    <w:rsid w:val="003A711E"/>
    <w:rsid w:val="003B05DC"/>
    <w:rsid w:val="003B38EA"/>
    <w:rsid w:val="003B425F"/>
    <w:rsid w:val="003B5CCF"/>
    <w:rsid w:val="003B7252"/>
    <w:rsid w:val="003C0360"/>
    <w:rsid w:val="003C16B6"/>
    <w:rsid w:val="003C2908"/>
    <w:rsid w:val="003C3387"/>
    <w:rsid w:val="003C3A74"/>
    <w:rsid w:val="003C4907"/>
    <w:rsid w:val="003C5E1C"/>
    <w:rsid w:val="003C7656"/>
    <w:rsid w:val="003D16F1"/>
    <w:rsid w:val="003D21AC"/>
    <w:rsid w:val="003D2AE6"/>
    <w:rsid w:val="003D2CFC"/>
    <w:rsid w:val="003E0B20"/>
    <w:rsid w:val="003E3878"/>
    <w:rsid w:val="003E68C8"/>
    <w:rsid w:val="003E68FA"/>
    <w:rsid w:val="003E7356"/>
    <w:rsid w:val="003F64AA"/>
    <w:rsid w:val="00404773"/>
    <w:rsid w:val="00410BC6"/>
    <w:rsid w:val="00411E88"/>
    <w:rsid w:val="004144F8"/>
    <w:rsid w:val="00417BF8"/>
    <w:rsid w:val="00422F5A"/>
    <w:rsid w:val="004277DB"/>
    <w:rsid w:val="00430039"/>
    <w:rsid w:val="004373F5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3BDC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0823"/>
    <w:rsid w:val="004A3A41"/>
    <w:rsid w:val="004A4C26"/>
    <w:rsid w:val="004A5FBF"/>
    <w:rsid w:val="004B0645"/>
    <w:rsid w:val="004B2F62"/>
    <w:rsid w:val="004C4B08"/>
    <w:rsid w:val="004C742A"/>
    <w:rsid w:val="004D5C1F"/>
    <w:rsid w:val="004E0E45"/>
    <w:rsid w:val="004E164E"/>
    <w:rsid w:val="004E6ACB"/>
    <w:rsid w:val="004F5B87"/>
    <w:rsid w:val="0050073A"/>
    <w:rsid w:val="00502F03"/>
    <w:rsid w:val="005033CF"/>
    <w:rsid w:val="00506EFE"/>
    <w:rsid w:val="00510380"/>
    <w:rsid w:val="00510992"/>
    <w:rsid w:val="00511150"/>
    <w:rsid w:val="00513985"/>
    <w:rsid w:val="0052007B"/>
    <w:rsid w:val="00522B1A"/>
    <w:rsid w:val="00522BAB"/>
    <w:rsid w:val="00524713"/>
    <w:rsid w:val="00527B2E"/>
    <w:rsid w:val="0053353B"/>
    <w:rsid w:val="0053723F"/>
    <w:rsid w:val="00541D1E"/>
    <w:rsid w:val="005430AF"/>
    <w:rsid w:val="005451BB"/>
    <w:rsid w:val="005453E9"/>
    <w:rsid w:val="00550D36"/>
    <w:rsid w:val="005511F4"/>
    <w:rsid w:val="00551C4D"/>
    <w:rsid w:val="00554B84"/>
    <w:rsid w:val="00556DAC"/>
    <w:rsid w:val="0056022D"/>
    <w:rsid w:val="00565042"/>
    <w:rsid w:val="00565B74"/>
    <w:rsid w:val="00565FCB"/>
    <w:rsid w:val="00566715"/>
    <w:rsid w:val="00573E14"/>
    <w:rsid w:val="00575B33"/>
    <w:rsid w:val="00577379"/>
    <w:rsid w:val="005830CB"/>
    <w:rsid w:val="0058529A"/>
    <w:rsid w:val="0058591F"/>
    <w:rsid w:val="00585B4D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B35D3"/>
    <w:rsid w:val="005C05D3"/>
    <w:rsid w:val="005C0A0F"/>
    <w:rsid w:val="005C1889"/>
    <w:rsid w:val="005C262B"/>
    <w:rsid w:val="005C36BB"/>
    <w:rsid w:val="005D0788"/>
    <w:rsid w:val="005D1C77"/>
    <w:rsid w:val="005D284A"/>
    <w:rsid w:val="005D2AD8"/>
    <w:rsid w:val="005D5BC5"/>
    <w:rsid w:val="005D6238"/>
    <w:rsid w:val="005D7902"/>
    <w:rsid w:val="005E030F"/>
    <w:rsid w:val="005E389F"/>
    <w:rsid w:val="005E3EDA"/>
    <w:rsid w:val="005E51B8"/>
    <w:rsid w:val="005E6B84"/>
    <w:rsid w:val="005F400F"/>
    <w:rsid w:val="005F5392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13F"/>
    <w:rsid w:val="00630C87"/>
    <w:rsid w:val="006328E6"/>
    <w:rsid w:val="00634285"/>
    <w:rsid w:val="00634750"/>
    <w:rsid w:val="006372FE"/>
    <w:rsid w:val="006376B0"/>
    <w:rsid w:val="00637B7A"/>
    <w:rsid w:val="00637BD1"/>
    <w:rsid w:val="00640584"/>
    <w:rsid w:val="006409E3"/>
    <w:rsid w:val="00650C63"/>
    <w:rsid w:val="006522A0"/>
    <w:rsid w:val="0065334D"/>
    <w:rsid w:val="00654E52"/>
    <w:rsid w:val="00660190"/>
    <w:rsid w:val="006612A6"/>
    <w:rsid w:val="0066292A"/>
    <w:rsid w:val="006640D5"/>
    <w:rsid w:val="00664636"/>
    <w:rsid w:val="006667A5"/>
    <w:rsid w:val="00666F7F"/>
    <w:rsid w:val="00670A93"/>
    <w:rsid w:val="00671337"/>
    <w:rsid w:val="0067251A"/>
    <w:rsid w:val="00673042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64CB"/>
    <w:rsid w:val="006A29E9"/>
    <w:rsid w:val="006A35DE"/>
    <w:rsid w:val="006A4EA4"/>
    <w:rsid w:val="006A68A7"/>
    <w:rsid w:val="006B0004"/>
    <w:rsid w:val="006B03CF"/>
    <w:rsid w:val="006B099F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3CB"/>
    <w:rsid w:val="006D15E1"/>
    <w:rsid w:val="006D5CE0"/>
    <w:rsid w:val="006D5F28"/>
    <w:rsid w:val="006D7314"/>
    <w:rsid w:val="006E64E7"/>
    <w:rsid w:val="006E677C"/>
    <w:rsid w:val="006F5485"/>
    <w:rsid w:val="006F7F8A"/>
    <w:rsid w:val="007032C4"/>
    <w:rsid w:val="0070366B"/>
    <w:rsid w:val="007041F8"/>
    <w:rsid w:val="00706705"/>
    <w:rsid w:val="0071240B"/>
    <w:rsid w:val="00712C1F"/>
    <w:rsid w:val="00717128"/>
    <w:rsid w:val="00717BEC"/>
    <w:rsid w:val="007206CD"/>
    <w:rsid w:val="00721443"/>
    <w:rsid w:val="00721A14"/>
    <w:rsid w:val="00721A74"/>
    <w:rsid w:val="00721EA5"/>
    <w:rsid w:val="00722F5C"/>
    <w:rsid w:val="00723D84"/>
    <w:rsid w:val="007245FD"/>
    <w:rsid w:val="00725937"/>
    <w:rsid w:val="00725EA4"/>
    <w:rsid w:val="007273CB"/>
    <w:rsid w:val="00732B9C"/>
    <w:rsid w:val="007359E4"/>
    <w:rsid w:val="007372CF"/>
    <w:rsid w:val="007374F3"/>
    <w:rsid w:val="0074048D"/>
    <w:rsid w:val="007441D2"/>
    <w:rsid w:val="00744AB8"/>
    <w:rsid w:val="00746965"/>
    <w:rsid w:val="00746A9D"/>
    <w:rsid w:val="007477B5"/>
    <w:rsid w:val="00747852"/>
    <w:rsid w:val="00747F8F"/>
    <w:rsid w:val="0075156A"/>
    <w:rsid w:val="007520BB"/>
    <w:rsid w:val="00753261"/>
    <w:rsid w:val="007539D3"/>
    <w:rsid w:val="0075585E"/>
    <w:rsid w:val="00765825"/>
    <w:rsid w:val="00765E7F"/>
    <w:rsid w:val="00766EDB"/>
    <w:rsid w:val="00767F26"/>
    <w:rsid w:val="007803BD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B0AA2"/>
    <w:rsid w:val="007B0D03"/>
    <w:rsid w:val="007B2425"/>
    <w:rsid w:val="007B5B27"/>
    <w:rsid w:val="007B6981"/>
    <w:rsid w:val="007B6A5B"/>
    <w:rsid w:val="007B79CC"/>
    <w:rsid w:val="007C23BD"/>
    <w:rsid w:val="007C33EF"/>
    <w:rsid w:val="007C3C29"/>
    <w:rsid w:val="007C5BC3"/>
    <w:rsid w:val="007C6EF6"/>
    <w:rsid w:val="007C6FCD"/>
    <w:rsid w:val="007D23E6"/>
    <w:rsid w:val="007D3175"/>
    <w:rsid w:val="007D7530"/>
    <w:rsid w:val="007D7BC2"/>
    <w:rsid w:val="007E1016"/>
    <w:rsid w:val="007E10BC"/>
    <w:rsid w:val="007E127D"/>
    <w:rsid w:val="007E1AB2"/>
    <w:rsid w:val="007E2F00"/>
    <w:rsid w:val="007E3448"/>
    <w:rsid w:val="007E521A"/>
    <w:rsid w:val="008018E1"/>
    <w:rsid w:val="00801BCC"/>
    <w:rsid w:val="00802312"/>
    <w:rsid w:val="00803BCF"/>
    <w:rsid w:val="00804653"/>
    <w:rsid w:val="00810323"/>
    <w:rsid w:val="00810B85"/>
    <w:rsid w:val="008135BE"/>
    <w:rsid w:val="008170D2"/>
    <w:rsid w:val="008205FC"/>
    <w:rsid w:val="008213D8"/>
    <w:rsid w:val="008243B6"/>
    <w:rsid w:val="0082520D"/>
    <w:rsid w:val="00830101"/>
    <w:rsid w:val="00830F32"/>
    <w:rsid w:val="008322A1"/>
    <w:rsid w:val="00833B4A"/>
    <w:rsid w:val="00834C77"/>
    <w:rsid w:val="00840D5D"/>
    <w:rsid w:val="0084189D"/>
    <w:rsid w:val="008419C3"/>
    <w:rsid w:val="008420D4"/>
    <w:rsid w:val="00842733"/>
    <w:rsid w:val="00842822"/>
    <w:rsid w:val="00854F51"/>
    <w:rsid w:val="008555BA"/>
    <w:rsid w:val="008557AB"/>
    <w:rsid w:val="0086225F"/>
    <w:rsid w:val="00863C9E"/>
    <w:rsid w:val="00863FAC"/>
    <w:rsid w:val="008641B8"/>
    <w:rsid w:val="00867F3A"/>
    <w:rsid w:val="00870D7F"/>
    <w:rsid w:val="0087224F"/>
    <w:rsid w:val="008724F6"/>
    <w:rsid w:val="00875DCB"/>
    <w:rsid w:val="00876C49"/>
    <w:rsid w:val="008830FD"/>
    <w:rsid w:val="00884A2B"/>
    <w:rsid w:val="00884D54"/>
    <w:rsid w:val="00887D75"/>
    <w:rsid w:val="00891C23"/>
    <w:rsid w:val="008A0259"/>
    <w:rsid w:val="008A270E"/>
    <w:rsid w:val="008A3401"/>
    <w:rsid w:val="008A4E6A"/>
    <w:rsid w:val="008A602E"/>
    <w:rsid w:val="008A707E"/>
    <w:rsid w:val="008A74DD"/>
    <w:rsid w:val="008B10C5"/>
    <w:rsid w:val="008B2BFB"/>
    <w:rsid w:val="008B34FA"/>
    <w:rsid w:val="008B3B8F"/>
    <w:rsid w:val="008B45ED"/>
    <w:rsid w:val="008C0D26"/>
    <w:rsid w:val="008C2B32"/>
    <w:rsid w:val="008C37EA"/>
    <w:rsid w:val="008C67D7"/>
    <w:rsid w:val="008C798C"/>
    <w:rsid w:val="008D0B20"/>
    <w:rsid w:val="008D28D8"/>
    <w:rsid w:val="008D3275"/>
    <w:rsid w:val="008D4FF2"/>
    <w:rsid w:val="008D5622"/>
    <w:rsid w:val="008D6E13"/>
    <w:rsid w:val="008E0D63"/>
    <w:rsid w:val="008E34B6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26F0A"/>
    <w:rsid w:val="0093064C"/>
    <w:rsid w:val="00932490"/>
    <w:rsid w:val="0093299C"/>
    <w:rsid w:val="00936BA4"/>
    <w:rsid w:val="00936E1E"/>
    <w:rsid w:val="009378A0"/>
    <w:rsid w:val="009422C5"/>
    <w:rsid w:val="00942908"/>
    <w:rsid w:val="00945B04"/>
    <w:rsid w:val="0095199A"/>
    <w:rsid w:val="00953E2F"/>
    <w:rsid w:val="00962F08"/>
    <w:rsid w:val="00966E5A"/>
    <w:rsid w:val="00967B10"/>
    <w:rsid w:val="0097229C"/>
    <w:rsid w:val="00974A98"/>
    <w:rsid w:val="00977A07"/>
    <w:rsid w:val="00981DA6"/>
    <w:rsid w:val="00984F55"/>
    <w:rsid w:val="009860FB"/>
    <w:rsid w:val="009864A8"/>
    <w:rsid w:val="00986750"/>
    <w:rsid w:val="00986B93"/>
    <w:rsid w:val="00991330"/>
    <w:rsid w:val="00993136"/>
    <w:rsid w:val="00994736"/>
    <w:rsid w:val="00995B66"/>
    <w:rsid w:val="009A1BD9"/>
    <w:rsid w:val="009A205A"/>
    <w:rsid w:val="009A4742"/>
    <w:rsid w:val="009A7AF0"/>
    <w:rsid w:val="009B2A31"/>
    <w:rsid w:val="009B3B84"/>
    <w:rsid w:val="009B4137"/>
    <w:rsid w:val="009B78AD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8F"/>
    <w:rsid w:val="00A25405"/>
    <w:rsid w:val="00A271FD"/>
    <w:rsid w:val="00A30044"/>
    <w:rsid w:val="00A31F38"/>
    <w:rsid w:val="00A34C6C"/>
    <w:rsid w:val="00A3681B"/>
    <w:rsid w:val="00A36861"/>
    <w:rsid w:val="00A36D54"/>
    <w:rsid w:val="00A41894"/>
    <w:rsid w:val="00A4286B"/>
    <w:rsid w:val="00A43223"/>
    <w:rsid w:val="00A4344F"/>
    <w:rsid w:val="00A440EA"/>
    <w:rsid w:val="00A46FDF"/>
    <w:rsid w:val="00A47FC9"/>
    <w:rsid w:val="00A50B7C"/>
    <w:rsid w:val="00A52185"/>
    <w:rsid w:val="00A57B0F"/>
    <w:rsid w:val="00A60B33"/>
    <w:rsid w:val="00A60CFD"/>
    <w:rsid w:val="00A62D30"/>
    <w:rsid w:val="00A634DA"/>
    <w:rsid w:val="00A645A5"/>
    <w:rsid w:val="00A67A1A"/>
    <w:rsid w:val="00A70225"/>
    <w:rsid w:val="00A7172B"/>
    <w:rsid w:val="00A73A5A"/>
    <w:rsid w:val="00A81F03"/>
    <w:rsid w:val="00A82C00"/>
    <w:rsid w:val="00A8356C"/>
    <w:rsid w:val="00A847EB"/>
    <w:rsid w:val="00A8496B"/>
    <w:rsid w:val="00A8576E"/>
    <w:rsid w:val="00A85E56"/>
    <w:rsid w:val="00A874B8"/>
    <w:rsid w:val="00A90E5C"/>
    <w:rsid w:val="00A95A58"/>
    <w:rsid w:val="00A9760A"/>
    <w:rsid w:val="00AA2F7E"/>
    <w:rsid w:val="00AA37EF"/>
    <w:rsid w:val="00AA3A50"/>
    <w:rsid w:val="00AB21E9"/>
    <w:rsid w:val="00AB2943"/>
    <w:rsid w:val="00AB29F5"/>
    <w:rsid w:val="00AB3978"/>
    <w:rsid w:val="00AC33E4"/>
    <w:rsid w:val="00AD15FD"/>
    <w:rsid w:val="00AD1C90"/>
    <w:rsid w:val="00AD5355"/>
    <w:rsid w:val="00AD6506"/>
    <w:rsid w:val="00AE5559"/>
    <w:rsid w:val="00AE653A"/>
    <w:rsid w:val="00AF06A5"/>
    <w:rsid w:val="00AF120C"/>
    <w:rsid w:val="00AF43F0"/>
    <w:rsid w:val="00AF69CD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38E3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43A41"/>
    <w:rsid w:val="00B51308"/>
    <w:rsid w:val="00B51D30"/>
    <w:rsid w:val="00B525AA"/>
    <w:rsid w:val="00B54F22"/>
    <w:rsid w:val="00B551D9"/>
    <w:rsid w:val="00B55534"/>
    <w:rsid w:val="00B56267"/>
    <w:rsid w:val="00B57E2C"/>
    <w:rsid w:val="00B616CE"/>
    <w:rsid w:val="00B628C2"/>
    <w:rsid w:val="00B637E9"/>
    <w:rsid w:val="00B63A48"/>
    <w:rsid w:val="00B63E36"/>
    <w:rsid w:val="00B65652"/>
    <w:rsid w:val="00B6727B"/>
    <w:rsid w:val="00B67EE5"/>
    <w:rsid w:val="00B71E9A"/>
    <w:rsid w:val="00B723AA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6A44"/>
    <w:rsid w:val="00BA7845"/>
    <w:rsid w:val="00BB041E"/>
    <w:rsid w:val="00BB163C"/>
    <w:rsid w:val="00BB25B6"/>
    <w:rsid w:val="00BB2621"/>
    <w:rsid w:val="00BB4507"/>
    <w:rsid w:val="00BB5886"/>
    <w:rsid w:val="00BB6BB2"/>
    <w:rsid w:val="00BC6380"/>
    <w:rsid w:val="00BC695E"/>
    <w:rsid w:val="00BC750F"/>
    <w:rsid w:val="00BC78E9"/>
    <w:rsid w:val="00BC7C19"/>
    <w:rsid w:val="00BD60F6"/>
    <w:rsid w:val="00BD7A82"/>
    <w:rsid w:val="00BE0FA6"/>
    <w:rsid w:val="00BE1E9C"/>
    <w:rsid w:val="00BE63BA"/>
    <w:rsid w:val="00BF0839"/>
    <w:rsid w:val="00BF3760"/>
    <w:rsid w:val="00C000F6"/>
    <w:rsid w:val="00C00AB3"/>
    <w:rsid w:val="00C00D95"/>
    <w:rsid w:val="00C01605"/>
    <w:rsid w:val="00C01ADF"/>
    <w:rsid w:val="00C01E16"/>
    <w:rsid w:val="00C01F8E"/>
    <w:rsid w:val="00C0319B"/>
    <w:rsid w:val="00C03B3D"/>
    <w:rsid w:val="00C04B90"/>
    <w:rsid w:val="00C10453"/>
    <w:rsid w:val="00C12627"/>
    <w:rsid w:val="00C15CAF"/>
    <w:rsid w:val="00C15FF8"/>
    <w:rsid w:val="00C16B89"/>
    <w:rsid w:val="00C2017D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353E8"/>
    <w:rsid w:val="00C410FE"/>
    <w:rsid w:val="00C4153A"/>
    <w:rsid w:val="00C421E0"/>
    <w:rsid w:val="00C42DD6"/>
    <w:rsid w:val="00C4462D"/>
    <w:rsid w:val="00C4574C"/>
    <w:rsid w:val="00C46DA3"/>
    <w:rsid w:val="00C46F3F"/>
    <w:rsid w:val="00C51A26"/>
    <w:rsid w:val="00C55C6A"/>
    <w:rsid w:val="00C65200"/>
    <w:rsid w:val="00C670BA"/>
    <w:rsid w:val="00C71DDB"/>
    <w:rsid w:val="00C7475B"/>
    <w:rsid w:val="00C81DA0"/>
    <w:rsid w:val="00C82EDB"/>
    <w:rsid w:val="00C83E92"/>
    <w:rsid w:val="00C85238"/>
    <w:rsid w:val="00C8597C"/>
    <w:rsid w:val="00C87AEA"/>
    <w:rsid w:val="00C87D1D"/>
    <w:rsid w:val="00C918DB"/>
    <w:rsid w:val="00C9289A"/>
    <w:rsid w:val="00C931AB"/>
    <w:rsid w:val="00C95657"/>
    <w:rsid w:val="00C95D02"/>
    <w:rsid w:val="00CA1F25"/>
    <w:rsid w:val="00CA4FB1"/>
    <w:rsid w:val="00CB3A2A"/>
    <w:rsid w:val="00CB475D"/>
    <w:rsid w:val="00CC0BF3"/>
    <w:rsid w:val="00CC1785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F0704"/>
    <w:rsid w:val="00CF5533"/>
    <w:rsid w:val="00CF56EA"/>
    <w:rsid w:val="00D003E9"/>
    <w:rsid w:val="00D021BC"/>
    <w:rsid w:val="00D04A6A"/>
    <w:rsid w:val="00D0522C"/>
    <w:rsid w:val="00D06C01"/>
    <w:rsid w:val="00D112B6"/>
    <w:rsid w:val="00D13356"/>
    <w:rsid w:val="00D13622"/>
    <w:rsid w:val="00D15F8C"/>
    <w:rsid w:val="00D20EAE"/>
    <w:rsid w:val="00D235D0"/>
    <w:rsid w:val="00D27421"/>
    <w:rsid w:val="00D30131"/>
    <w:rsid w:val="00D33DA0"/>
    <w:rsid w:val="00D36C85"/>
    <w:rsid w:val="00D37083"/>
    <w:rsid w:val="00D40AD0"/>
    <w:rsid w:val="00D41F43"/>
    <w:rsid w:val="00D42513"/>
    <w:rsid w:val="00D44318"/>
    <w:rsid w:val="00D4626B"/>
    <w:rsid w:val="00D50EB8"/>
    <w:rsid w:val="00D5225A"/>
    <w:rsid w:val="00D528C7"/>
    <w:rsid w:val="00D5463F"/>
    <w:rsid w:val="00D55D30"/>
    <w:rsid w:val="00D62370"/>
    <w:rsid w:val="00D63CBC"/>
    <w:rsid w:val="00D65AF1"/>
    <w:rsid w:val="00D71BD7"/>
    <w:rsid w:val="00D73E4C"/>
    <w:rsid w:val="00D75096"/>
    <w:rsid w:val="00D8061F"/>
    <w:rsid w:val="00D80F3B"/>
    <w:rsid w:val="00D85FB9"/>
    <w:rsid w:val="00D864AA"/>
    <w:rsid w:val="00D86A75"/>
    <w:rsid w:val="00D87953"/>
    <w:rsid w:val="00D9001E"/>
    <w:rsid w:val="00D91FC1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2283"/>
    <w:rsid w:val="00DB4C63"/>
    <w:rsid w:val="00DB4EB0"/>
    <w:rsid w:val="00DB56D1"/>
    <w:rsid w:val="00DB5AF5"/>
    <w:rsid w:val="00DB680F"/>
    <w:rsid w:val="00DB757A"/>
    <w:rsid w:val="00DC125B"/>
    <w:rsid w:val="00DC17F7"/>
    <w:rsid w:val="00DC1F65"/>
    <w:rsid w:val="00DC384E"/>
    <w:rsid w:val="00DC591E"/>
    <w:rsid w:val="00DC6BE3"/>
    <w:rsid w:val="00DC716E"/>
    <w:rsid w:val="00DD007C"/>
    <w:rsid w:val="00DD028A"/>
    <w:rsid w:val="00DD22CF"/>
    <w:rsid w:val="00DD2C68"/>
    <w:rsid w:val="00DD5B56"/>
    <w:rsid w:val="00DD6F36"/>
    <w:rsid w:val="00DD7586"/>
    <w:rsid w:val="00DE1A65"/>
    <w:rsid w:val="00DE1D8C"/>
    <w:rsid w:val="00DE21CA"/>
    <w:rsid w:val="00DE2B4A"/>
    <w:rsid w:val="00DE4B5C"/>
    <w:rsid w:val="00DE5A97"/>
    <w:rsid w:val="00DF1556"/>
    <w:rsid w:val="00DF30EF"/>
    <w:rsid w:val="00DF381C"/>
    <w:rsid w:val="00DF5119"/>
    <w:rsid w:val="00E01F42"/>
    <w:rsid w:val="00E041BB"/>
    <w:rsid w:val="00E11301"/>
    <w:rsid w:val="00E11C5E"/>
    <w:rsid w:val="00E13AA6"/>
    <w:rsid w:val="00E15FBD"/>
    <w:rsid w:val="00E22ED8"/>
    <w:rsid w:val="00E23FD3"/>
    <w:rsid w:val="00E2402B"/>
    <w:rsid w:val="00E24F1A"/>
    <w:rsid w:val="00E254DF"/>
    <w:rsid w:val="00E2600A"/>
    <w:rsid w:val="00E27306"/>
    <w:rsid w:val="00E31B46"/>
    <w:rsid w:val="00E350F0"/>
    <w:rsid w:val="00E404CE"/>
    <w:rsid w:val="00E42D45"/>
    <w:rsid w:val="00E43237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84E"/>
    <w:rsid w:val="00E66CD2"/>
    <w:rsid w:val="00E715DA"/>
    <w:rsid w:val="00E743B4"/>
    <w:rsid w:val="00E7605D"/>
    <w:rsid w:val="00E774D5"/>
    <w:rsid w:val="00E84A2D"/>
    <w:rsid w:val="00E85966"/>
    <w:rsid w:val="00E8652B"/>
    <w:rsid w:val="00E87197"/>
    <w:rsid w:val="00E875A4"/>
    <w:rsid w:val="00E87D19"/>
    <w:rsid w:val="00E931A4"/>
    <w:rsid w:val="00E94E01"/>
    <w:rsid w:val="00E95AF5"/>
    <w:rsid w:val="00EA3D96"/>
    <w:rsid w:val="00EB16C8"/>
    <w:rsid w:val="00EB1BA7"/>
    <w:rsid w:val="00EB3260"/>
    <w:rsid w:val="00EB3E44"/>
    <w:rsid w:val="00EB498F"/>
    <w:rsid w:val="00EB4DBC"/>
    <w:rsid w:val="00EB51B0"/>
    <w:rsid w:val="00EB648A"/>
    <w:rsid w:val="00EB6A75"/>
    <w:rsid w:val="00EB7469"/>
    <w:rsid w:val="00EB7F9E"/>
    <w:rsid w:val="00EC13C6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9AA"/>
    <w:rsid w:val="00EE3CAC"/>
    <w:rsid w:val="00EE65E2"/>
    <w:rsid w:val="00EF05A5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56B2"/>
    <w:rsid w:val="00F36BF1"/>
    <w:rsid w:val="00F37CE6"/>
    <w:rsid w:val="00F4270B"/>
    <w:rsid w:val="00F44FC5"/>
    <w:rsid w:val="00F45A7C"/>
    <w:rsid w:val="00F52E4D"/>
    <w:rsid w:val="00F61BF4"/>
    <w:rsid w:val="00F61DB9"/>
    <w:rsid w:val="00F6216C"/>
    <w:rsid w:val="00F62C87"/>
    <w:rsid w:val="00F6494B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6C10"/>
    <w:rsid w:val="00FA00F7"/>
    <w:rsid w:val="00FA0350"/>
    <w:rsid w:val="00FA0E47"/>
    <w:rsid w:val="00FA0FF1"/>
    <w:rsid w:val="00FA74C5"/>
    <w:rsid w:val="00FB16F6"/>
    <w:rsid w:val="00FB32D6"/>
    <w:rsid w:val="00FB617C"/>
    <w:rsid w:val="00FB6476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79D5B6CBF19C730ADEA420ED08C66F8358B563E60D06C857DEA9011283E278205ED83EF0618A40cFW2J" TargetMode="External"/><Relationship Id="rId18" Type="http://schemas.openxmlformats.org/officeDocument/2006/relationships/hyperlink" Target="consultantplus://offline/ref=7579D5B6CBF19C730ADEA420ED08C66F8358B46FE40106C857DEA9011283E278205ED83DF262c8WBJ" TargetMode="External"/><Relationship Id="rId26" Type="http://schemas.openxmlformats.org/officeDocument/2006/relationships/hyperlink" Target="consultantplus://offline/ref=7579D5B6CBF19C730ADEA420ED08C66F8358B46FE40106C857DEA9011283E278205ED83AF3c6W8J" TargetMode="External"/><Relationship Id="rId39" Type="http://schemas.openxmlformats.org/officeDocument/2006/relationships/hyperlink" Target="consultantplus://offline/ref=7579D5B6CBF19C730ADEA420ED08C66F8358B667E00D06C857DEA9011283E278205ED83AF267c8WFJ" TargetMode="External"/><Relationship Id="rId21" Type="http://schemas.openxmlformats.org/officeDocument/2006/relationships/hyperlink" Target="consultantplus://offline/ref=7579D5B6CBF19C730ADEA420ED08C66F8358B46FE40106C857DEA9011283E278205ED83DF660c8W2J" TargetMode="External"/><Relationship Id="rId34" Type="http://schemas.openxmlformats.org/officeDocument/2006/relationships/hyperlink" Target="consultantplus://offline/ref=7579D5B6CBF19C730ADEA420ED08C66F8358B46EE70306C857DEA9011283E278205ED83EF0618847cFW3J" TargetMode="External"/><Relationship Id="rId42" Type="http://schemas.openxmlformats.org/officeDocument/2006/relationships/hyperlink" Target="consultantplus://offline/ref=7579D5B6CBF19C730ADEA420ED08C66F8358B667E00D06C857DEA9011283E278205ED83EF0608D46cFW6J" TargetMode="External"/><Relationship Id="rId47" Type="http://schemas.openxmlformats.org/officeDocument/2006/relationships/hyperlink" Target="consultantplus://offline/ref=7579D5B6CBF19C730ADEA420ED08C66F805EB162E30006C857DEA90112c8W3J" TargetMode="External"/><Relationship Id="rId50" Type="http://schemas.openxmlformats.org/officeDocument/2006/relationships/hyperlink" Target="consultantplus://offline/ref=6F67F2CBCF7EBE073A4CFFBF7210DC974C31015F212E9C230D23EEA1DE400220EA6D9378892C8381Y8p4H" TargetMode="External"/><Relationship Id="rId55" Type="http://schemas.openxmlformats.org/officeDocument/2006/relationships/hyperlink" Target="consultantplus://offline/ref=7579D5B6CBF19C730ADEA420ED08C66F8358B667E00D06C857DEA9011283E278205ED83EF0608845cFW4J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79D5B6CBF19C730ADEA420ED08C66F8358B46FE40106C857DEA9011283E278205ED83AF3c6W8J" TargetMode="External"/><Relationship Id="rId20" Type="http://schemas.openxmlformats.org/officeDocument/2006/relationships/hyperlink" Target="consultantplus://offline/ref=7579D5B6CBF19C730ADEA420ED08C66F8358B46FE40106C857DEA9011283E278205ED83EF367c8WFJ" TargetMode="External"/><Relationship Id="rId29" Type="http://schemas.openxmlformats.org/officeDocument/2006/relationships/hyperlink" Target="consultantplus://offline/ref=7579D5B6CBF19C730ADEA420ED08C66F805EB162E30006C857DEA90112c8W3J" TargetMode="External"/><Relationship Id="rId41" Type="http://schemas.openxmlformats.org/officeDocument/2006/relationships/hyperlink" Target="consultantplus://offline/ref=7579D5B6CBF19C730ADEA420ED08C66F8358B667E00D06C857DEA9011283E278205ED83EF0608D46cFW3J" TargetMode="External"/><Relationship Id="rId54" Type="http://schemas.openxmlformats.org/officeDocument/2006/relationships/hyperlink" Target="consultantplus://offline/ref=7579D5B6CBF19C730ADEA420ED08C66F8358B667E00D06C857DEA9011283E278205ED83EF467c8WAJ" TargetMode="External"/><Relationship Id="rId62" Type="http://schemas.openxmlformats.org/officeDocument/2006/relationships/hyperlink" Target="consultantplus://offline/ref=7579D5B6CBF19C730ADEA420ED08C66F8358B563E60D06C857DEA9011283E278205ED83EF0618B47cFW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79D5B6CBF19C730ADEA420ED08C66F8358B46FE40106C857DEA9011283E278205ED83DF660c8W2J" TargetMode="External"/><Relationship Id="rId24" Type="http://schemas.openxmlformats.org/officeDocument/2006/relationships/hyperlink" Target="consultantplus://offline/ref=7579D5B6CBF19C730ADEA420ED08C66F8358B566E10506C857DEA9011283E278205ED837F761c8W2J" TargetMode="External"/><Relationship Id="rId32" Type="http://schemas.openxmlformats.org/officeDocument/2006/relationships/hyperlink" Target="consultantplus://offline/ref=7579D5B6CBF19C730ADEA420ED08C66F8358B566E80406C857DEA9011283E278205ED83EF0638344cFWAJ" TargetMode="External"/><Relationship Id="rId37" Type="http://schemas.openxmlformats.org/officeDocument/2006/relationships/hyperlink" Target="consultantplus://offline/ref=7579D5B6CBF19C730ADEA420ED08C66F8358B667E00D06C857DEA9011283E278205ED83AF966c8WBJ" TargetMode="External"/><Relationship Id="rId40" Type="http://schemas.openxmlformats.org/officeDocument/2006/relationships/hyperlink" Target="consultantplus://offline/ref=7579D5B6CBF19C730ADEA420ED08C66F8358B667E00D06C857DEA9011283E278205ED83AF267c8WDJ" TargetMode="External"/><Relationship Id="rId45" Type="http://schemas.openxmlformats.org/officeDocument/2006/relationships/hyperlink" Target="consultantplus://offline/ref=7579D5B6CBF19C730ADEA420ED08C66F8358B46EE70206C857DEA9011283E278205ED83DcFW1J" TargetMode="External"/><Relationship Id="rId53" Type="http://schemas.openxmlformats.org/officeDocument/2006/relationships/hyperlink" Target="consultantplus://offline/ref=7579D5B6CBF19C730ADEA420ED08C66F8358B667E00D06C857DEA90112c8W3J" TargetMode="External"/><Relationship Id="rId58" Type="http://schemas.openxmlformats.org/officeDocument/2006/relationships/hyperlink" Target="consultantplus://offline/ref=7579D5B6CBF19C730ADEA420ED08C66F8358B667E00D06C857DEA9011283E278205ED83EF0608846cFW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79D5B6CBF19C730ADEA420ED08C66F8358B566E10506C857DEA9011283E278205ED837F760c8WAJ" TargetMode="External"/><Relationship Id="rId23" Type="http://schemas.openxmlformats.org/officeDocument/2006/relationships/hyperlink" Target="consultantplus://offline/ref=7579D5B6CBF19C730ADEA420ED08C66F8358B563E60D06C857DEA9011283E278205ED83EF0618A40cFW2J" TargetMode="External"/><Relationship Id="rId28" Type="http://schemas.openxmlformats.org/officeDocument/2006/relationships/hyperlink" Target="consultantplus://offline/ref=7579D5B6CBF19C730ADEA420ED08C66F805DB46FE80D06C857DEA90112c8W3J" TargetMode="External"/><Relationship Id="rId36" Type="http://schemas.openxmlformats.org/officeDocument/2006/relationships/hyperlink" Target="consultantplus://offline/ref=7579D5B6CBF19C730ADEA420ED08C66F8358B667E00D06C857DEA9011283E278205ED83DF5c6W9J" TargetMode="External"/><Relationship Id="rId49" Type="http://schemas.openxmlformats.org/officeDocument/2006/relationships/hyperlink" Target="consultantplus://offline/ref=6F67F2CBCF7EBE073A4CFFBF7210DC974C31015F212E9C230D23EEA1DE400220EA6D9378892C8388Y8p7H" TargetMode="External"/><Relationship Id="rId57" Type="http://schemas.openxmlformats.org/officeDocument/2006/relationships/hyperlink" Target="consultantplus://offline/ref=7579D5B6CBF19C730ADEA420ED08C66F8358B667E00D06C857DEA9011283E278205ED83BF262c8WFJ" TargetMode="External"/><Relationship Id="rId61" Type="http://schemas.openxmlformats.org/officeDocument/2006/relationships/hyperlink" Target="consultantplus://offline/ref=7579D5B6CBF19C730ADEA420ED08C66F8358B667E00D06C857DEA9011283E278205ED83EF0608840cFW3J" TargetMode="External"/><Relationship Id="rId10" Type="http://schemas.openxmlformats.org/officeDocument/2006/relationships/hyperlink" Target="consultantplus://offline/ref=7579D5B6CBF19C730ADEA420ED08C66F8358B46FE40106C857DEA9011283E278205ED83EF367c8WFJ" TargetMode="External"/><Relationship Id="rId19" Type="http://schemas.openxmlformats.org/officeDocument/2006/relationships/hyperlink" Target="consultantplus://offline/ref=7579D5B6CBF19C730ADEA420ED08C66F8358B563E60D06C857DEA9011283E278205ED83EF0618A40cFW2J" TargetMode="External"/><Relationship Id="rId31" Type="http://schemas.openxmlformats.org/officeDocument/2006/relationships/hyperlink" Target="consultantplus://offline/ref=7579D5B6CBF19C730ADEA420ED08C66F8358B566E80406C857DEA9011283E278205ED83EF0638C4CcFW4J" TargetMode="External"/><Relationship Id="rId44" Type="http://schemas.openxmlformats.org/officeDocument/2006/relationships/hyperlink" Target="consultantplus://offline/ref=7579D5B6CBF19C730ADEA420ED08C66F8358B567E60006C857DEA9011283E278205ED83EF0618946cFWAJ" TargetMode="External"/><Relationship Id="rId52" Type="http://schemas.openxmlformats.org/officeDocument/2006/relationships/hyperlink" Target="consultantplus://offline/ref=7579D5B6CBF19C730ADEA420ED08C66F8358B46FE40106C857DEA90112c8W3J" TargetMode="External"/><Relationship Id="rId60" Type="http://schemas.openxmlformats.org/officeDocument/2006/relationships/hyperlink" Target="consultantplus://offline/ref=7579D5B6CBF19C730ADEA420ED08C66F8358B667E00D06C857DEA9011283E278205ED83EF0608847cFW7J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79D5B6CBF19C730ADEA420ED08C66F8358B563E60D06C857DEA9011283E278205ED83EF0618A40cFW2J" TargetMode="External"/><Relationship Id="rId14" Type="http://schemas.openxmlformats.org/officeDocument/2006/relationships/hyperlink" Target="consultantplus://offline/ref=7579D5B6CBF19C730ADEA420ED08C66F8358B566E10506C857DEA9011283E278205ED837F761c8W2J" TargetMode="External"/><Relationship Id="rId22" Type="http://schemas.openxmlformats.org/officeDocument/2006/relationships/hyperlink" Target="consultantplus://offline/ref=7579D5B6CBF19C730ADEA420ED08C66F8358B46FE40106C857DEA9011283E278205ED836F0c6W3J" TargetMode="External"/><Relationship Id="rId27" Type="http://schemas.openxmlformats.org/officeDocument/2006/relationships/hyperlink" Target="consultantplus://offline/ref=7579D5B6CBF19C730ADEA420ED08C66F8358B46FE40106C857DEA9011283E278205ED83DF461c8W2J" TargetMode="External"/><Relationship Id="rId30" Type="http://schemas.openxmlformats.org/officeDocument/2006/relationships/hyperlink" Target="consultantplus://offline/ref=E8F7BC37044736DADD0F8F0E2ABB9CD0041D6C0A72A73A544FA661A5E0W3eAK" TargetMode="External"/><Relationship Id="rId35" Type="http://schemas.openxmlformats.org/officeDocument/2006/relationships/hyperlink" Target="consultantplus://offline/ref=7579D5B6CBF19C730ADEA420ED08C66F8358B667E00D06C857DEA9011283E278205ED83DF761c8W3J" TargetMode="External"/><Relationship Id="rId43" Type="http://schemas.openxmlformats.org/officeDocument/2006/relationships/hyperlink" Target="consultantplus://offline/ref=E8F7BC37044736DADD0F8F0E2ABB9CD0041D6C0A72A73A544FA661A5E0W3eAK" TargetMode="External"/><Relationship Id="rId48" Type="http://schemas.openxmlformats.org/officeDocument/2006/relationships/hyperlink" Target="consultantplus://offline/ref=6F67F2CBCF7EBE073A4CFFBF7210DC974C31015F212E9C230D23EEA1DE400220EA6D9378892C8689Y8pEH" TargetMode="External"/><Relationship Id="rId56" Type="http://schemas.openxmlformats.org/officeDocument/2006/relationships/hyperlink" Target="consultantplus://offline/ref=7579D5B6CBF19C730ADEA420ED08C66F8358B667E00D06C857DEA9011283E278205ED83EF0608845cFWBJ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7579D5B6CBF19C730ADEA420ED08C66F8358B46FE40106C857DEA9011283E278205ED83DF262c8WBJ" TargetMode="External"/><Relationship Id="rId51" Type="http://schemas.openxmlformats.org/officeDocument/2006/relationships/hyperlink" Target="consultantplus://offline/ref=6F67F2CBCF7EBE073A4CFFBF7210DC974C31015F212E9C230D23EEA1DE400220EA6D9378892C808BY8p2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7579D5B6CBF19C730ADEA420ED08C66F8358B46FE40106C857DEA9011283E278205ED836F0c6W3J" TargetMode="External"/><Relationship Id="rId17" Type="http://schemas.openxmlformats.org/officeDocument/2006/relationships/hyperlink" Target="consultantplus://offline/ref=7579D5B6CBF19C730ADEA420ED08C66F8358B46FE40106C857DEA9011283E278205ED83DF461c8W2J" TargetMode="External"/><Relationship Id="rId25" Type="http://schemas.openxmlformats.org/officeDocument/2006/relationships/hyperlink" Target="consultantplus://offline/ref=7579D5B6CBF19C730ADEA420ED08C66F8358B566E10506C857DEA9011283E278205ED837F760c8WAJ" TargetMode="External"/><Relationship Id="rId33" Type="http://schemas.openxmlformats.org/officeDocument/2006/relationships/hyperlink" Target="consultantplus://offline/ref=7579D5B6CBF19C730ADEA420ED08C66F8358B46EE70306C857DEA9011283E278205ED83CF769c8W8J" TargetMode="External"/><Relationship Id="rId38" Type="http://schemas.openxmlformats.org/officeDocument/2006/relationships/hyperlink" Target="consultantplus://offline/ref=7579D5B6CBF19C730ADEA420ED08C66F8358B667E00D06C857DEA9011283E278205ED839F669c8WCJ" TargetMode="External"/><Relationship Id="rId46" Type="http://schemas.openxmlformats.org/officeDocument/2006/relationships/hyperlink" Target="consultantplus://offline/ref=7579D5B6CBF19C730ADEA420ED08C66F805DB46FE80D06C857DEA90112c8W3J" TargetMode="External"/><Relationship Id="rId59" Type="http://schemas.openxmlformats.org/officeDocument/2006/relationships/hyperlink" Target="consultantplus://offline/ref=7579D5B6CBF19C730ADEA420ED08C66F8358B667E00D06C857DEA9011283E278205ED83EF0608847cF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71E8-A571-475A-A02F-DBD457FF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Барабанщикова</cp:lastModifiedBy>
  <cp:revision>2</cp:revision>
  <cp:lastPrinted>2019-12-19T07:49:00Z</cp:lastPrinted>
  <dcterms:created xsi:type="dcterms:W3CDTF">2019-12-19T08:37:00Z</dcterms:created>
  <dcterms:modified xsi:type="dcterms:W3CDTF">2019-12-19T08:37:00Z</dcterms:modified>
</cp:coreProperties>
</file>